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78F7" w14:textId="77777777" w:rsidR="00EF1F41" w:rsidRPr="00615EA7" w:rsidRDefault="00EF1F41" w:rsidP="00CE6B2A">
      <w:pPr>
        <w:spacing w:after="0" w:line="240" w:lineRule="auto"/>
        <w:jc w:val="center"/>
        <w:rPr>
          <w:rFonts w:ascii="Times New Roman" w:hAnsi="Times New Roman"/>
          <w:b/>
          <w:bCs/>
          <w:sz w:val="24"/>
          <w:szCs w:val="24"/>
        </w:rPr>
      </w:pPr>
      <w:r w:rsidRPr="00615EA7">
        <w:rPr>
          <w:rFonts w:ascii="Times New Roman" w:hAnsi="Times New Roman"/>
          <w:b/>
          <w:sz w:val="24"/>
          <w:szCs w:val="24"/>
        </w:rPr>
        <w:t>Техническое обслуживание и контроль технического состояния медицинских изделий</w:t>
      </w:r>
      <w:r w:rsidRPr="00615EA7">
        <w:rPr>
          <w:rFonts w:ascii="Times New Roman" w:hAnsi="Times New Roman"/>
          <w:b/>
          <w:bCs/>
          <w:sz w:val="24"/>
          <w:szCs w:val="24"/>
        </w:rPr>
        <w:t xml:space="preserve"> </w:t>
      </w:r>
    </w:p>
    <w:p w14:paraId="67E5641C" w14:textId="77777777" w:rsidR="00EF1F41" w:rsidRPr="00615EA7" w:rsidRDefault="00EF1F41" w:rsidP="00CE6B2A">
      <w:pPr>
        <w:spacing w:after="0" w:line="240" w:lineRule="auto"/>
        <w:jc w:val="center"/>
        <w:rPr>
          <w:rFonts w:ascii="Times New Roman" w:hAnsi="Times New Roman"/>
          <w:b/>
          <w:bCs/>
          <w:sz w:val="24"/>
          <w:szCs w:val="24"/>
        </w:rPr>
      </w:pPr>
    </w:p>
    <w:p w14:paraId="663E7D58" w14:textId="77777777" w:rsidR="00EF1F41" w:rsidRPr="00615EA7" w:rsidRDefault="00EF1F41" w:rsidP="00CE6B2A">
      <w:pPr>
        <w:spacing w:after="0" w:line="240" w:lineRule="auto"/>
        <w:jc w:val="center"/>
        <w:rPr>
          <w:rFonts w:ascii="Times New Roman" w:hAnsi="Times New Roman"/>
          <w:b/>
          <w:bCs/>
          <w:sz w:val="24"/>
          <w:szCs w:val="24"/>
        </w:rPr>
      </w:pPr>
      <w:r w:rsidRPr="00615EA7">
        <w:rPr>
          <w:rFonts w:ascii="Times New Roman" w:hAnsi="Times New Roman"/>
          <w:b/>
          <w:bCs/>
          <w:sz w:val="24"/>
          <w:szCs w:val="24"/>
        </w:rPr>
        <w:t>ИНФОРМАЦИОННАЯ КАРТА АУКЦИОНА</w:t>
      </w:r>
    </w:p>
    <w:p w14:paraId="065B822C" w14:textId="77777777" w:rsidR="00EF1F41" w:rsidRPr="00615EA7" w:rsidRDefault="00EF1F41" w:rsidP="00CE6B2A">
      <w:pPr>
        <w:spacing w:after="0" w:line="240" w:lineRule="auto"/>
        <w:jc w:val="center"/>
        <w:rPr>
          <w:rFonts w:ascii="Times New Roman" w:hAnsi="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4"/>
        <w:gridCol w:w="7534"/>
      </w:tblGrid>
      <w:tr w:rsidR="00EF1F41" w:rsidRPr="00615EA7" w14:paraId="60616B5C" w14:textId="77777777" w:rsidTr="009A765D">
        <w:tc>
          <w:tcPr>
            <w:tcW w:w="2814" w:type="dxa"/>
            <w:vAlign w:val="center"/>
          </w:tcPr>
          <w:p w14:paraId="7F9D865B" w14:textId="77777777" w:rsidR="00EF1F41" w:rsidRPr="00615EA7" w:rsidRDefault="00EF1F41" w:rsidP="009A765D">
            <w:pPr>
              <w:tabs>
                <w:tab w:val="left" w:pos="567"/>
                <w:tab w:val="left" w:pos="1134"/>
              </w:tabs>
              <w:spacing w:after="0" w:line="240" w:lineRule="auto"/>
              <w:jc w:val="center"/>
              <w:rPr>
                <w:rFonts w:ascii="Times New Roman" w:hAnsi="Times New Roman"/>
                <w:b/>
                <w:bCs/>
                <w:sz w:val="24"/>
                <w:szCs w:val="24"/>
              </w:rPr>
            </w:pPr>
          </w:p>
        </w:tc>
        <w:tc>
          <w:tcPr>
            <w:tcW w:w="7534" w:type="dxa"/>
            <w:vAlign w:val="center"/>
          </w:tcPr>
          <w:p w14:paraId="59384FFC" w14:textId="77777777" w:rsidR="00EF1F41" w:rsidRPr="00615EA7" w:rsidRDefault="00EF1F41" w:rsidP="009A765D">
            <w:pPr>
              <w:tabs>
                <w:tab w:val="left" w:pos="567"/>
                <w:tab w:val="left" w:pos="1134"/>
              </w:tabs>
              <w:spacing w:after="0" w:line="240" w:lineRule="auto"/>
              <w:jc w:val="center"/>
              <w:rPr>
                <w:rFonts w:ascii="Times New Roman" w:hAnsi="Times New Roman"/>
                <w:b/>
                <w:bCs/>
                <w:sz w:val="24"/>
                <w:szCs w:val="24"/>
              </w:rPr>
            </w:pPr>
            <w:r w:rsidRPr="00615EA7">
              <w:rPr>
                <w:rFonts w:ascii="Times New Roman" w:hAnsi="Times New Roman"/>
                <w:b/>
                <w:bCs/>
                <w:sz w:val="24"/>
                <w:szCs w:val="24"/>
              </w:rPr>
              <w:t>Требования к участникам закупки</w:t>
            </w:r>
          </w:p>
        </w:tc>
      </w:tr>
      <w:tr w:rsidR="00EF1F41" w:rsidRPr="00615EA7" w14:paraId="47CAEE88" w14:textId="77777777" w:rsidTr="00F65482">
        <w:trPr>
          <w:trHeight w:val="1204"/>
        </w:trPr>
        <w:tc>
          <w:tcPr>
            <w:tcW w:w="2814" w:type="dxa"/>
            <w:vAlign w:val="center"/>
          </w:tcPr>
          <w:p w14:paraId="14608915" w14:textId="77777777" w:rsidR="00EF1F41" w:rsidRPr="00615EA7" w:rsidRDefault="00EF1F41" w:rsidP="00721956">
            <w:pPr>
              <w:spacing w:after="0" w:line="240" w:lineRule="auto"/>
              <w:jc w:val="both"/>
              <w:rPr>
                <w:rFonts w:ascii="Times New Roman" w:hAnsi="Times New Roman"/>
                <w:iCs/>
                <w:sz w:val="24"/>
                <w:szCs w:val="24"/>
              </w:rPr>
            </w:pPr>
          </w:p>
        </w:tc>
        <w:tc>
          <w:tcPr>
            <w:tcW w:w="7534" w:type="dxa"/>
          </w:tcPr>
          <w:p w14:paraId="5677AA3E" w14:textId="77777777" w:rsidR="00EF1F41" w:rsidRPr="00615EA7" w:rsidRDefault="00EF1F41" w:rsidP="009A765D">
            <w:pPr>
              <w:spacing w:after="0" w:line="240" w:lineRule="auto"/>
              <w:rPr>
                <w:rFonts w:ascii="Times New Roman" w:hAnsi="Times New Roman"/>
                <w:sz w:val="24"/>
                <w:szCs w:val="24"/>
              </w:rPr>
            </w:pPr>
            <w:r w:rsidRPr="00615EA7">
              <w:rPr>
                <w:rFonts w:ascii="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оказание услуг, являющегося объектом закупки (пункт 1 часть 1 статья 31 Закона)</w:t>
            </w:r>
          </w:p>
        </w:tc>
      </w:tr>
      <w:tr w:rsidR="00EF1F41" w:rsidRPr="00615EA7" w14:paraId="64457ED8" w14:textId="77777777" w:rsidTr="009A765D">
        <w:tc>
          <w:tcPr>
            <w:tcW w:w="10348" w:type="dxa"/>
            <w:gridSpan w:val="2"/>
          </w:tcPr>
          <w:p w14:paraId="0A766173" w14:textId="77777777" w:rsidR="00FB12F9" w:rsidRPr="00615EA7" w:rsidRDefault="00FB12F9" w:rsidP="00FB12F9">
            <w:pPr>
              <w:spacing w:after="0" w:line="240" w:lineRule="auto"/>
              <w:ind w:firstLine="708"/>
              <w:rPr>
                <w:rFonts w:ascii="Times New Roman" w:hAnsi="Times New Roman"/>
                <w:color w:val="000000"/>
                <w:sz w:val="24"/>
                <w:szCs w:val="24"/>
              </w:rPr>
            </w:pPr>
            <w:bookmarkStart w:id="0" w:name="_Hlk113878888"/>
            <w:r w:rsidRPr="00615EA7">
              <w:rPr>
                <w:rFonts w:ascii="Times New Roman" w:hAnsi="Times New Roman"/>
                <w:color w:val="000000"/>
                <w:sz w:val="24"/>
                <w:szCs w:val="24"/>
              </w:rPr>
              <w:t xml:space="preserve">- </w:t>
            </w:r>
            <w:r w:rsidRPr="00615EA7">
              <w:rPr>
                <w:rFonts w:ascii="Times New Roman" w:hAnsi="Times New Roman"/>
                <w:b/>
                <w:bCs/>
                <w:color w:val="000000"/>
                <w:sz w:val="24"/>
                <w:szCs w:val="24"/>
              </w:rPr>
              <w:t>Лицензия или выписка из реестра лицензий</w:t>
            </w:r>
            <w:r w:rsidRPr="00615EA7">
              <w:rPr>
                <w:rFonts w:ascii="Times New Roman" w:hAnsi="Times New Roman"/>
                <w:color w:val="000000"/>
                <w:sz w:val="24"/>
                <w:szCs w:val="24"/>
              </w:rPr>
              <w:t xml:space="preserve"> </w:t>
            </w:r>
          </w:p>
          <w:p w14:paraId="7A853F5B" w14:textId="77777777" w:rsidR="00FB12F9" w:rsidRPr="00615EA7" w:rsidRDefault="00FB12F9" w:rsidP="00FB12F9">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xml:space="preserve">(в соответствии с постановлением Правительства РФ от 29.12.2020 №2343 «Об утверждении Правил формирования и ведения реестра лицензий и типовой формы выписки из реестра лицензий») </w:t>
            </w:r>
          </w:p>
          <w:p w14:paraId="64DC8A4E" w14:textId="77777777" w:rsidR="00FB12F9" w:rsidRPr="00615EA7" w:rsidRDefault="00FB12F9" w:rsidP="00FB12F9">
            <w:pPr>
              <w:spacing w:after="0" w:line="240" w:lineRule="auto"/>
              <w:ind w:firstLine="708"/>
              <w:jc w:val="both"/>
              <w:rPr>
                <w:rFonts w:ascii="Times New Roman" w:hAnsi="Times New Roman"/>
                <w:color w:val="000000"/>
                <w:sz w:val="24"/>
                <w:szCs w:val="24"/>
              </w:rPr>
            </w:pPr>
          </w:p>
          <w:p w14:paraId="7BB2C31A" w14:textId="1DAF8A05" w:rsidR="00FB12F9" w:rsidRPr="00615EA7" w:rsidRDefault="00FB12F9" w:rsidP="00FB12F9">
            <w:pPr>
              <w:spacing w:after="0" w:line="240" w:lineRule="auto"/>
              <w:jc w:val="both"/>
              <w:rPr>
                <w:rFonts w:ascii="Times New Roman" w:hAnsi="Times New Roman"/>
                <w:color w:val="000000"/>
                <w:sz w:val="24"/>
                <w:szCs w:val="24"/>
              </w:rPr>
            </w:pPr>
            <w:r w:rsidRPr="00615EA7">
              <w:rPr>
                <w:rFonts w:ascii="Times New Roman" w:hAnsi="Times New Roman"/>
                <w:color w:val="000000"/>
                <w:sz w:val="24"/>
                <w:szCs w:val="24"/>
              </w:rPr>
              <w:t xml:space="preserve">1. </w:t>
            </w:r>
            <w:r w:rsidRPr="00615EA7">
              <w:rPr>
                <w:rFonts w:ascii="Times New Roman" w:hAnsi="Times New Roman"/>
                <w:b/>
                <w:bCs/>
                <w:color w:val="000000"/>
                <w:sz w:val="24"/>
                <w:szCs w:val="24"/>
              </w:rPr>
              <w:t xml:space="preserve">Полученная в соответствии </w:t>
            </w:r>
            <w:r w:rsidR="008A1CFD" w:rsidRPr="00615EA7">
              <w:rPr>
                <w:rFonts w:ascii="Times New Roman" w:hAnsi="Times New Roman"/>
                <w:b/>
                <w:bCs/>
                <w:color w:val="000000"/>
                <w:sz w:val="24"/>
                <w:szCs w:val="24"/>
              </w:rPr>
              <w:t xml:space="preserve">с </w:t>
            </w:r>
            <w:r w:rsidRPr="00615EA7">
              <w:rPr>
                <w:rFonts w:ascii="Times New Roman" w:hAnsi="Times New Roman"/>
                <w:b/>
                <w:bCs/>
                <w:color w:val="000000"/>
                <w:sz w:val="24"/>
                <w:szCs w:val="24"/>
              </w:rPr>
              <w:t>Постановление</w:t>
            </w:r>
            <w:r w:rsidR="008A1CFD" w:rsidRPr="00615EA7">
              <w:rPr>
                <w:rFonts w:ascii="Times New Roman" w:hAnsi="Times New Roman"/>
                <w:b/>
                <w:bCs/>
                <w:color w:val="000000"/>
                <w:sz w:val="24"/>
                <w:szCs w:val="24"/>
              </w:rPr>
              <w:t>м</w:t>
            </w:r>
            <w:r w:rsidRPr="00615EA7">
              <w:rPr>
                <w:rFonts w:ascii="Times New Roman" w:hAnsi="Times New Roman"/>
                <w:b/>
                <w:bCs/>
                <w:color w:val="000000"/>
                <w:sz w:val="24"/>
                <w:szCs w:val="24"/>
              </w:rPr>
              <w:t xml:space="preserve"> Правительства РФ от 30 ноября 2021 г. N 2129 "</w:t>
            </w:r>
            <w:r w:rsidRPr="00615EA7">
              <w:rPr>
                <w:rFonts w:ascii="Times New Roman" w:hAnsi="Times New Roman"/>
                <w:color w:val="000000"/>
                <w:sz w:val="24"/>
                <w:szCs w:val="24"/>
              </w:rPr>
              <w:t xml:space="preserve">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на осуществление деятельности </w:t>
            </w:r>
            <w:r w:rsidRPr="00615EA7">
              <w:rPr>
                <w:rFonts w:ascii="Times New Roman" w:hAnsi="Times New Roman"/>
                <w:sz w:val="24"/>
                <w:szCs w:val="24"/>
              </w:rPr>
              <w:t>по техническому обслуживанию медицинских изделий, с указанием с указанием классов потенциального риска применения в зависимости от перечня медицинских изделий подлежащих техническому обслуживанию в качестве объекта закупки.</w:t>
            </w:r>
          </w:p>
          <w:p w14:paraId="13F3A473" w14:textId="77777777" w:rsidR="00FB12F9" w:rsidRPr="00615EA7" w:rsidRDefault="00FB12F9" w:rsidP="00FB12F9">
            <w:pPr>
              <w:spacing w:after="0" w:line="240" w:lineRule="auto"/>
              <w:jc w:val="both"/>
              <w:rPr>
                <w:rFonts w:ascii="Times New Roman" w:hAnsi="Times New Roman"/>
                <w:b/>
                <w:bCs/>
                <w:color w:val="000000"/>
                <w:sz w:val="24"/>
                <w:szCs w:val="24"/>
              </w:rPr>
            </w:pPr>
            <w:r w:rsidRPr="00615EA7">
              <w:rPr>
                <w:rFonts w:ascii="Times New Roman" w:hAnsi="Times New Roman"/>
                <w:b/>
                <w:bCs/>
                <w:color w:val="000000"/>
                <w:sz w:val="24"/>
                <w:szCs w:val="24"/>
              </w:rPr>
              <w:t>Либо (лицензии, действующей до 01.01.2024)</w:t>
            </w:r>
          </w:p>
          <w:p w14:paraId="04F887C1" w14:textId="77777777" w:rsidR="00FB12F9" w:rsidRPr="00615EA7" w:rsidRDefault="00FB12F9" w:rsidP="00FB12F9">
            <w:pPr>
              <w:spacing w:after="0"/>
              <w:jc w:val="both"/>
              <w:rPr>
                <w:rFonts w:ascii="Times New Roman" w:hAnsi="Times New Roman"/>
                <w:sz w:val="24"/>
                <w:szCs w:val="24"/>
              </w:rPr>
            </w:pPr>
            <w:r w:rsidRPr="00615EA7">
              <w:rPr>
                <w:rFonts w:ascii="Times New Roman" w:hAnsi="Times New Roman"/>
                <w:color w:val="000000"/>
                <w:sz w:val="24"/>
                <w:szCs w:val="24"/>
              </w:rPr>
              <w:t xml:space="preserve">2. </w:t>
            </w:r>
            <w:r w:rsidRPr="00615EA7">
              <w:rPr>
                <w:rFonts w:ascii="Times New Roman" w:hAnsi="Times New Roman"/>
                <w:b/>
                <w:bCs/>
                <w:color w:val="000000"/>
                <w:sz w:val="24"/>
                <w:szCs w:val="24"/>
              </w:rPr>
              <w:t>Полученная в соответствии с Постановление Правительства РФ от 15.09.2020 N 1445 (ред. от 30.11.2021)</w:t>
            </w:r>
            <w:r w:rsidRPr="00615EA7">
              <w:rPr>
                <w:rFonts w:ascii="Times New Roman" w:hAnsi="Times New Roman"/>
                <w:color w:val="000000"/>
                <w:sz w:val="24"/>
                <w:szCs w:val="24"/>
              </w:rPr>
              <w:t xml:space="preserve"> "Об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на осуществление деятельности </w:t>
            </w:r>
            <w:r w:rsidRPr="00615EA7">
              <w:rPr>
                <w:rFonts w:ascii="Times New Roman" w:hAnsi="Times New Roman"/>
                <w:sz w:val="24"/>
                <w:szCs w:val="24"/>
              </w:rPr>
              <w:t>по техническому обслуживанию медицинских изделий, с указанием с указанием классов потенциального риска применения в зависимости от перечня медицинских изделий подлежащих техническому обслуживанию в качестве объекта закупки</w:t>
            </w:r>
          </w:p>
          <w:p w14:paraId="4D7C9E86" w14:textId="77777777" w:rsidR="00FB12F9" w:rsidRPr="00615EA7" w:rsidRDefault="00FB12F9" w:rsidP="00FB12F9">
            <w:pPr>
              <w:spacing w:after="0" w:line="240" w:lineRule="auto"/>
              <w:jc w:val="both"/>
              <w:rPr>
                <w:rFonts w:ascii="Times New Roman" w:hAnsi="Times New Roman"/>
                <w:b/>
                <w:bCs/>
                <w:color w:val="000000"/>
                <w:sz w:val="24"/>
                <w:szCs w:val="24"/>
              </w:rPr>
            </w:pPr>
            <w:r w:rsidRPr="00615EA7">
              <w:rPr>
                <w:rFonts w:ascii="Times New Roman" w:hAnsi="Times New Roman"/>
                <w:b/>
                <w:bCs/>
                <w:color w:val="000000"/>
                <w:sz w:val="24"/>
                <w:szCs w:val="24"/>
              </w:rPr>
              <w:t>Либо (лицензии, действующей до 31.12.2023)</w:t>
            </w:r>
          </w:p>
          <w:p w14:paraId="40DA6959" w14:textId="724E99A3" w:rsidR="00FB12F9" w:rsidRPr="00615EA7" w:rsidRDefault="00FB12F9" w:rsidP="00FB12F9">
            <w:pPr>
              <w:spacing w:after="0" w:line="240" w:lineRule="auto"/>
              <w:jc w:val="both"/>
              <w:rPr>
                <w:rFonts w:ascii="Times New Roman" w:hAnsi="Times New Roman"/>
                <w:color w:val="000000"/>
                <w:sz w:val="24"/>
                <w:szCs w:val="24"/>
              </w:rPr>
            </w:pPr>
            <w:r w:rsidRPr="00615EA7">
              <w:rPr>
                <w:rFonts w:ascii="Times New Roman" w:hAnsi="Times New Roman"/>
                <w:color w:val="000000"/>
                <w:sz w:val="24"/>
                <w:szCs w:val="24"/>
              </w:rPr>
              <w:t>3</w:t>
            </w:r>
            <w:r w:rsidRPr="00615EA7">
              <w:rPr>
                <w:rFonts w:ascii="Times New Roman" w:hAnsi="Times New Roman"/>
                <w:b/>
                <w:bCs/>
                <w:color w:val="000000"/>
                <w:sz w:val="24"/>
                <w:szCs w:val="24"/>
              </w:rPr>
              <w:t>. Полученная в соответствии с Постановление</w:t>
            </w:r>
            <w:r w:rsidR="008A1CFD" w:rsidRPr="00615EA7">
              <w:rPr>
                <w:rFonts w:ascii="Times New Roman" w:hAnsi="Times New Roman"/>
                <w:b/>
                <w:bCs/>
                <w:color w:val="000000"/>
                <w:sz w:val="24"/>
                <w:szCs w:val="24"/>
              </w:rPr>
              <w:t>м</w:t>
            </w:r>
            <w:r w:rsidRPr="00615EA7">
              <w:rPr>
                <w:rFonts w:ascii="Times New Roman" w:hAnsi="Times New Roman"/>
                <w:b/>
                <w:bCs/>
                <w:color w:val="000000"/>
                <w:sz w:val="24"/>
                <w:szCs w:val="24"/>
              </w:rPr>
              <w:t xml:space="preserve"> Правительства РФ от 3 июня 2013</w:t>
            </w:r>
            <w:r w:rsidRPr="00615EA7">
              <w:rPr>
                <w:rFonts w:ascii="Times New Roman" w:hAnsi="Times New Roman"/>
                <w:color w:val="000000"/>
                <w:sz w:val="24"/>
                <w:szCs w:val="24"/>
              </w:rPr>
              <w:t xml:space="preserve"> г. </w:t>
            </w:r>
            <w:r w:rsidRPr="00615EA7">
              <w:rPr>
                <w:rFonts w:ascii="Times New Roman" w:hAnsi="Times New Roman"/>
                <w:b/>
                <w:bCs/>
                <w:color w:val="000000"/>
                <w:sz w:val="24"/>
                <w:szCs w:val="24"/>
              </w:rPr>
              <w:t>N 469 "</w:t>
            </w:r>
            <w:r w:rsidRPr="00615EA7">
              <w:rPr>
                <w:rFonts w:ascii="Times New Roman" w:hAnsi="Times New Roman"/>
                <w:color w:val="000000"/>
                <w:sz w:val="24"/>
                <w:szCs w:val="24"/>
              </w:rPr>
              <w:t>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на осуществление деятельности по производству и техническому обслуживанию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1608600A" w14:textId="77777777" w:rsidR="00FB12F9" w:rsidRPr="00615EA7" w:rsidRDefault="00FB12F9" w:rsidP="00FB12F9">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монтаж и наладка медицинской техники;</w:t>
            </w:r>
          </w:p>
          <w:p w14:paraId="5A5917E7" w14:textId="77777777" w:rsidR="00FB12F9" w:rsidRPr="00615EA7" w:rsidRDefault="00FB12F9" w:rsidP="00FB12F9">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контроль технического состояния медицинской техники;</w:t>
            </w:r>
          </w:p>
          <w:p w14:paraId="26F6E292" w14:textId="77777777" w:rsidR="00FB12F9" w:rsidRPr="00615EA7" w:rsidRDefault="00FB12F9" w:rsidP="00FB12F9">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периодическое и текущее техническое обслуживание медицинской техники;</w:t>
            </w:r>
          </w:p>
          <w:p w14:paraId="685EB2DC" w14:textId="77777777" w:rsidR="00FB12F9" w:rsidRPr="00615EA7" w:rsidRDefault="00FB12F9" w:rsidP="00FB12F9">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ремонт медицинской техники</w:t>
            </w:r>
          </w:p>
          <w:p w14:paraId="14008821" w14:textId="77777777" w:rsidR="00FB12F9" w:rsidRPr="00615EA7" w:rsidRDefault="00FB12F9" w:rsidP="00FB12F9">
            <w:pPr>
              <w:spacing w:after="0" w:line="240" w:lineRule="auto"/>
              <w:ind w:firstLine="708"/>
              <w:jc w:val="both"/>
              <w:rPr>
                <w:rFonts w:ascii="Times New Roman" w:hAnsi="Times New Roman"/>
                <w:color w:val="000000"/>
                <w:sz w:val="24"/>
                <w:szCs w:val="24"/>
              </w:rPr>
            </w:pPr>
          </w:p>
          <w:p w14:paraId="7373042C" w14:textId="7FACB448" w:rsidR="00FB12F9" w:rsidRPr="00615EA7" w:rsidRDefault="00FB12F9" w:rsidP="00425E43">
            <w:pPr>
              <w:autoSpaceDE w:val="0"/>
              <w:autoSpaceDN w:val="0"/>
              <w:adjustRightInd w:val="0"/>
              <w:spacing w:after="0" w:line="240" w:lineRule="auto"/>
              <w:jc w:val="both"/>
              <w:rPr>
                <w:rFonts w:ascii="Times New Roman" w:hAnsi="Times New Roman"/>
                <w:iCs/>
                <w:sz w:val="24"/>
                <w:szCs w:val="24"/>
              </w:rPr>
            </w:pPr>
            <w:r w:rsidRPr="00615EA7">
              <w:rPr>
                <w:rFonts w:ascii="Times New Roman" w:hAnsi="Times New Roman"/>
                <w:b/>
                <w:bCs/>
                <w:iCs/>
                <w:sz w:val="24"/>
                <w:szCs w:val="24"/>
              </w:rPr>
              <w:t>- Лицензия на деятельность в области использования источников ионизирующего излучения</w:t>
            </w:r>
            <w:r w:rsidRPr="00615EA7">
              <w:rPr>
                <w:rFonts w:ascii="Times New Roman" w:hAnsi="Times New Roman"/>
                <w:iCs/>
                <w:sz w:val="24"/>
                <w:szCs w:val="24"/>
              </w:rPr>
              <w:t xml:space="preserve"> (при обслуживании рентгеновской медицинской техники) или выписка из реестра лицензий в соответствии с постановлением Правительства РФ от 29.12.2020 №2343 «Об утверждении Правил формирования и ведения реестра лицензий и типовой формы выписки из реестра лицензий» - эксплуатация, техническое обслуживание аппаратов рентгеновских </w:t>
            </w:r>
            <w:r w:rsidRPr="00615EA7">
              <w:rPr>
                <w:rFonts w:ascii="Times New Roman" w:hAnsi="Times New Roman"/>
                <w:iCs/>
                <w:sz w:val="24"/>
                <w:szCs w:val="24"/>
              </w:rPr>
              <w:lastRenderedPageBreak/>
              <w:t>медицинских. Лицензирующий орган – Федеральная служба по надзору в сфере защиты прав потребителей и благополучия человека. Основание: Постановление Правительства РФ № 278 от 02.04.2012 года.</w:t>
            </w:r>
            <w:r w:rsidR="00425E43" w:rsidRPr="00615EA7">
              <w:rPr>
                <w:rFonts w:ascii="Times New Roman" w:hAnsi="Times New Roman"/>
                <w:iCs/>
                <w:sz w:val="24"/>
                <w:szCs w:val="24"/>
              </w:rPr>
              <w:t xml:space="preserve"> Постановление Правительства РФ от 25.01.2022 № 45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t>
            </w:r>
            <w:proofErr w:type="spellStart"/>
            <w:r w:rsidR="00425E43" w:rsidRPr="00615EA7">
              <w:rPr>
                <w:rFonts w:ascii="Times New Roman" w:hAnsi="Times New Roman"/>
                <w:iCs/>
                <w:sz w:val="24"/>
                <w:szCs w:val="24"/>
              </w:rPr>
              <w:t>вст</w:t>
            </w:r>
            <w:proofErr w:type="spellEnd"/>
            <w:r w:rsidR="00425E43" w:rsidRPr="00615EA7">
              <w:rPr>
                <w:rFonts w:ascii="Times New Roman" w:hAnsi="Times New Roman"/>
                <w:iCs/>
                <w:sz w:val="24"/>
                <w:szCs w:val="24"/>
              </w:rPr>
              <w:t>. в силу 01.09.2022 года).</w:t>
            </w:r>
          </w:p>
          <w:p w14:paraId="1E73EFF1" w14:textId="77777777" w:rsidR="00FB12F9" w:rsidRPr="00615EA7" w:rsidRDefault="00FB12F9" w:rsidP="00FB12F9">
            <w:pPr>
              <w:rPr>
                <w:rFonts w:ascii="Times New Roman" w:hAnsi="Times New Roman"/>
                <w:iCs/>
                <w:sz w:val="24"/>
                <w:szCs w:val="24"/>
              </w:rPr>
            </w:pPr>
            <w:r w:rsidRPr="00615EA7">
              <w:rPr>
                <w:rFonts w:ascii="Times New Roman" w:hAnsi="Times New Roman"/>
                <w:b/>
                <w:color w:val="000000"/>
                <w:spacing w:val="-2"/>
                <w:sz w:val="24"/>
                <w:szCs w:val="24"/>
              </w:rPr>
              <w:t xml:space="preserve">Аккредитация в установленном порядке </w:t>
            </w:r>
            <w:r w:rsidRPr="00615EA7">
              <w:rPr>
                <w:rFonts w:ascii="Times New Roman" w:hAnsi="Times New Roman"/>
                <w:color w:val="000000"/>
                <w:spacing w:val="-2"/>
                <w:sz w:val="24"/>
                <w:szCs w:val="24"/>
              </w:rPr>
              <w:t>(</w:t>
            </w:r>
            <w:proofErr w:type="gramStart"/>
            <w:r w:rsidRPr="00615EA7">
              <w:rPr>
                <w:rFonts w:ascii="Times New Roman" w:hAnsi="Times New Roman"/>
                <w:color w:val="000000"/>
                <w:spacing w:val="-2"/>
                <w:sz w:val="24"/>
                <w:szCs w:val="24"/>
              </w:rPr>
              <w:t>при проведения</w:t>
            </w:r>
            <w:proofErr w:type="gramEnd"/>
            <w:r w:rsidRPr="00615EA7">
              <w:rPr>
                <w:rFonts w:ascii="Times New Roman" w:hAnsi="Times New Roman"/>
                <w:color w:val="000000"/>
                <w:spacing w:val="-2"/>
                <w:sz w:val="24"/>
                <w:szCs w:val="24"/>
              </w:rPr>
              <w:t xml:space="preserve"> работ по КТС) </w:t>
            </w:r>
            <w:r w:rsidRPr="00615EA7">
              <w:rPr>
                <w:rFonts w:ascii="Times New Roman" w:hAnsi="Times New Roman"/>
                <w:color w:val="000000"/>
                <w:sz w:val="24"/>
                <w:szCs w:val="24"/>
              </w:rPr>
              <w:t xml:space="preserve">(Требование установлено </w:t>
            </w:r>
            <w:r w:rsidRPr="00615EA7">
              <w:rPr>
                <w:rFonts w:ascii="Times New Roman" w:hAnsi="Times New Roman"/>
                <w:b/>
                <w:bCs/>
                <w:color w:val="000000"/>
                <w:sz w:val="24"/>
                <w:szCs w:val="24"/>
              </w:rPr>
              <w:t>Гост 56606-2015</w:t>
            </w:r>
            <w:r w:rsidRPr="00615EA7">
              <w:rPr>
                <w:rFonts w:ascii="Times New Roman" w:hAnsi="Times New Roman"/>
                <w:color w:val="000000"/>
                <w:sz w:val="24"/>
                <w:szCs w:val="24"/>
              </w:rPr>
              <w:t xml:space="preserve"> Контроль технического состояния и функционирования медицинских изделий и </w:t>
            </w:r>
            <w:r w:rsidRPr="00615EA7">
              <w:rPr>
                <w:rFonts w:ascii="Times New Roman" w:hAnsi="Times New Roman"/>
                <w:b/>
                <w:bCs/>
                <w:color w:val="000000"/>
                <w:sz w:val="24"/>
                <w:szCs w:val="24"/>
              </w:rPr>
              <w:t>ГОСТ и ГОСТ Р 58450-2019</w:t>
            </w:r>
            <w:r w:rsidRPr="00615EA7">
              <w:rPr>
                <w:rFonts w:ascii="Times New Roman" w:hAnsi="Times New Roman"/>
                <w:color w:val="000000"/>
                <w:sz w:val="24"/>
                <w:szCs w:val="24"/>
              </w:rPr>
              <w:t xml:space="preserve"> Изделия медицинские с измерительными функциями. Контроль состояния.</w:t>
            </w:r>
            <w:r w:rsidRPr="00615EA7">
              <w:rPr>
                <w:rFonts w:ascii="Times New Roman" w:hAnsi="Times New Roman"/>
                <w:color w:val="000000"/>
                <w:spacing w:val="-2"/>
                <w:sz w:val="24"/>
                <w:szCs w:val="24"/>
              </w:rPr>
              <w:t xml:space="preserve">) Область </w:t>
            </w:r>
            <w:r w:rsidRPr="00615EA7">
              <w:rPr>
                <w:rFonts w:ascii="Times New Roman" w:hAnsi="Times New Roman"/>
                <w:iCs/>
                <w:sz w:val="24"/>
                <w:szCs w:val="24"/>
              </w:rPr>
              <w:t xml:space="preserve">аккредитации (приложение к Аттестату Аккредитации, требование установлено </w:t>
            </w:r>
            <w:r w:rsidRPr="00615EA7">
              <w:rPr>
                <w:rFonts w:ascii="Times New Roman" w:hAnsi="Times New Roman"/>
                <w:b/>
                <w:bCs/>
                <w:iCs/>
                <w:sz w:val="24"/>
                <w:szCs w:val="24"/>
              </w:rPr>
              <w:t>Гост 56606-2015</w:t>
            </w:r>
            <w:r w:rsidRPr="00615EA7">
              <w:rPr>
                <w:rFonts w:ascii="Times New Roman" w:hAnsi="Times New Roman"/>
                <w:iCs/>
                <w:sz w:val="24"/>
                <w:szCs w:val="24"/>
              </w:rPr>
              <w:t xml:space="preserve"> Контроль технического состояния и функционирования медицинских изделий и </w:t>
            </w:r>
            <w:r w:rsidRPr="00615EA7">
              <w:rPr>
                <w:rFonts w:ascii="Times New Roman" w:hAnsi="Times New Roman"/>
                <w:b/>
                <w:bCs/>
                <w:iCs/>
                <w:sz w:val="24"/>
                <w:szCs w:val="24"/>
              </w:rPr>
              <w:t>ГОСТ и ГОСТ Р 58450-2019</w:t>
            </w:r>
            <w:r w:rsidRPr="00615EA7">
              <w:rPr>
                <w:rFonts w:ascii="Times New Roman" w:hAnsi="Times New Roman"/>
                <w:iCs/>
                <w:sz w:val="24"/>
                <w:szCs w:val="24"/>
              </w:rPr>
              <w:t xml:space="preserve"> Изделия медицинские с измерительными функциями. Контроль состояния), должна соответствовать перечню работ при проведении </w:t>
            </w:r>
            <w:proofErr w:type="gramStart"/>
            <w:r w:rsidRPr="00615EA7">
              <w:rPr>
                <w:rFonts w:ascii="Times New Roman" w:hAnsi="Times New Roman"/>
                <w:iCs/>
                <w:sz w:val="24"/>
                <w:szCs w:val="24"/>
              </w:rPr>
              <w:t>КТС .</w:t>
            </w:r>
            <w:proofErr w:type="gramEnd"/>
          </w:p>
          <w:p w14:paraId="63418984" w14:textId="29ED2A24" w:rsidR="00732B00" w:rsidRPr="00615EA7" w:rsidRDefault="00732B00" w:rsidP="00E84F36">
            <w:pPr>
              <w:spacing w:after="0" w:line="240" w:lineRule="auto"/>
              <w:ind w:firstLine="708"/>
              <w:jc w:val="both"/>
              <w:rPr>
                <w:rFonts w:ascii="Times New Roman" w:hAnsi="Times New Roman"/>
                <w:iCs/>
                <w:sz w:val="24"/>
                <w:szCs w:val="24"/>
              </w:rPr>
            </w:pPr>
          </w:p>
        </w:tc>
      </w:tr>
      <w:bookmarkEnd w:id="0"/>
    </w:tbl>
    <w:p w14:paraId="592001E7" w14:textId="77777777" w:rsidR="00EF1F41" w:rsidRPr="00615EA7" w:rsidRDefault="00EF1F41" w:rsidP="0081028F">
      <w:pPr>
        <w:spacing w:after="0" w:line="240" w:lineRule="auto"/>
        <w:jc w:val="center"/>
        <w:rPr>
          <w:rFonts w:ascii="Times New Roman" w:hAnsi="Times New Roman"/>
          <w:b/>
          <w:sz w:val="24"/>
          <w:szCs w:val="24"/>
        </w:rPr>
      </w:pPr>
    </w:p>
    <w:p w14:paraId="3BF5E82A" w14:textId="77777777" w:rsidR="00EF1F41" w:rsidRPr="00615EA7" w:rsidRDefault="00EF1F41" w:rsidP="0081028F">
      <w:pPr>
        <w:spacing w:after="0" w:line="240" w:lineRule="auto"/>
        <w:jc w:val="center"/>
        <w:rPr>
          <w:rFonts w:ascii="Times New Roman" w:hAnsi="Times New Roman"/>
          <w:b/>
          <w:sz w:val="24"/>
          <w:szCs w:val="24"/>
        </w:rPr>
      </w:pPr>
      <w:r w:rsidRPr="00615EA7">
        <w:rPr>
          <w:rFonts w:ascii="Times New Roman" w:hAnsi="Times New Roman"/>
          <w:b/>
          <w:sz w:val="24"/>
          <w:szCs w:val="24"/>
        </w:rPr>
        <w:t>Требования к составу, количеству и качеству оказания услуг по техническому обслуживанию</w:t>
      </w:r>
      <w:r w:rsidRPr="00615EA7">
        <w:rPr>
          <w:rFonts w:ascii="Times New Roman" w:hAnsi="Times New Roman"/>
          <w:sz w:val="24"/>
          <w:szCs w:val="24"/>
        </w:rPr>
        <w:t xml:space="preserve"> </w:t>
      </w:r>
      <w:r w:rsidRPr="00615EA7">
        <w:rPr>
          <w:rFonts w:ascii="Times New Roman" w:hAnsi="Times New Roman"/>
          <w:b/>
          <w:sz w:val="24"/>
          <w:szCs w:val="24"/>
        </w:rPr>
        <w:t>медицинской техники согласно ГОСТ Р 57501-2017</w:t>
      </w:r>
    </w:p>
    <w:p w14:paraId="63D866A7" w14:textId="77777777" w:rsidR="00EF1F41" w:rsidRPr="00615EA7" w:rsidRDefault="00EF1F41" w:rsidP="0081028F">
      <w:pPr>
        <w:spacing w:after="0" w:line="240" w:lineRule="auto"/>
        <w:jc w:val="center"/>
        <w:rPr>
          <w:rFonts w:ascii="Times New Roman" w:hAnsi="Times New Roman"/>
          <w:sz w:val="24"/>
          <w:szCs w:val="24"/>
        </w:rPr>
      </w:pPr>
    </w:p>
    <w:p w14:paraId="7FE6F4DF" w14:textId="77777777" w:rsidR="00EF1F41" w:rsidRPr="00615EA7" w:rsidRDefault="00EF1F41" w:rsidP="0081028F">
      <w:pPr>
        <w:pStyle w:val="a3"/>
        <w:spacing w:after="0" w:line="240" w:lineRule="auto"/>
        <w:ind w:left="360"/>
        <w:rPr>
          <w:rFonts w:ascii="Times New Roman" w:hAnsi="Times New Roman"/>
          <w:b/>
          <w:sz w:val="24"/>
          <w:szCs w:val="24"/>
        </w:rPr>
      </w:pPr>
      <w:r w:rsidRPr="00615EA7">
        <w:rPr>
          <w:rFonts w:ascii="Times New Roman" w:hAnsi="Times New Roman"/>
          <w:b/>
          <w:sz w:val="24"/>
          <w:szCs w:val="24"/>
        </w:rPr>
        <w:t xml:space="preserve">Цель закупки: </w:t>
      </w:r>
      <w:r w:rsidRPr="00615EA7">
        <w:rPr>
          <w:rFonts w:ascii="Times New Roman" w:hAnsi="Times New Roman"/>
          <w:sz w:val="24"/>
          <w:szCs w:val="24"/>
        </w:rPr>
        <w:t>Обеспечение бесперебойной и безопасной эксплуатации медицинских изделий.</w:t>
      </w:r>
    </w:p>
    <w:p w14:paraId="5A4D17E8" w14:textId="77777777" w:rsidR="00EF1F41" w:rsidRPr="00615EA7" w:rsidRDefault="00EF1F41" w:rsidP="009470DA">
      <w:pPr>
        <w:pStyle w:val="a3"/>
        <w:numPr>
          <w:ilvl w:val="0"/>
          <w:numId w:val="1"/>
        </w:numPr>
        <w:spacing w:after="0" w:line="240" w:lineRule="auto"/>
        <w:rPr>
          <w:rFonts w:ascii="Times New Roman" w:hAnsi="Times New Roman"/>
          <w:b/>
          <w:sz w:val="24"/>
          <w:szCs w:val="24"/>
        </w:rPr>
      </w:pPr>
      <w:r w:rsidRPr="00615EA7">
        <w:rPr>
          <w:rFonts w:ascii="Times New Roman" w:hAnsi="Times New Roman"/>
          <w:b/>
          <w:sz w:val="24"/>
          <w:szCs w:val="24"/>
        </w:rPr>
        <w:t>Описание объекта закупки</w:t>
      </w:r>
    </w:p>
    <w:p w14:paraId="5A9AF3B9" w14:textId="33E058D5" w:rsidR="00EF1F41" w:rsidRPr="00615EA7" w:rsidRDefault="00EF1F41" w:rsidP="009470DA">
      <w:pPr>
        <w:pStyle w:val="a3"/>
        <w:numPr>
          <w:ilvl w:val="1"/>
          <w:numId w:val="1"/>
        </w:numPr>
        <w:spacing w:after="0" w:line="240" w:lineRule="auto"/>
        <w:rPr>
          <w:rFonts w:ascii="Times New Roman" w:hAnsi="Times New Roman"/>
          <w:sz w:val="24"/>
          <w:szCs w:val="24"/>
        </w:rPr>
      </w:pPr>
      <w:r w:rsidRPr="00615EA7">
        <w:rPr>
          <w:rFonts w:ascii="Times New Roman" w:hAnsi="Times New Roman"/>
          <w:sz w:val="24"/>
          <w:szCs w:val="24"/>
        </w:rPr>
        <w:t xml:space="preserve"> Наименование объекта закупки: Техническое обслуживание </w:t>
      </w:r>
      <w:r w:rsidR="007E30A4" w:rsidRPr="00615EA7">
        <w:rPr>
          <w:rFonts w:ascii="Times New Roman" w:hAnsi="Times New Roman"/>
          <w:sz w:val="24"/>
          <w:szCs w:val="24"/>
        </w:rPr>
        <w:t xml:space="preserve">и контроль технического состояния </w:t>
      </w:r>
      <w:r w:rsidRPr="00615EA7">
        <w:rPr>
          <w:rFonts w:ascii="Times New Roman" w:hAnsi="Times New Roman"/>
          <w:sz w:val="24"/>
          <w:szCs w:val="24"/>
        </w:rPr>
        <w:t>медицинских изделий (ТО МИ).</w:t>
      </w:r>
    </w:p>
    <w:p w14:paraId="0584F540" w14:textId="77777777" w:rsidR="00EF1F41" w:rsidRPr="00615EA7" w:rsidRDefault="00EF1F41" w:rsidP="009470DA">
      <w:pPr>
        <w:pStyle w:val="a3"/>
        <w:numPr>
          <w:ilvl w:val="1"/>
          <w:numId w:val="1"/>
        </w:numPr>
        <w:spacing w:after="0" w:line="240" w:lineRule="auto"/>
        <w:rPr>
          <w:rFonts w:ascii="Times New Roman" w:hAnsi="Times New Roman"/>
          <w:sz w:val="24"/>
          <w:szCs w:val="24"/>
        </w:rPr>
      </w:pPr>
      <w:r w:rsidRPr="00615EA7">
        <w:rPr>
          <w:rFonts w:ascii="Times New Roman" w:hAnsi="Times New Roman"/>
          <w:sz w:val="24"/>
          <w:szCs w:val="24"/>
        </w:rPr>
        <w:t xml:space="preserve"> Перечень медицинских изделий, подлежащей обслуживанию, указан в Приложении № 1 к настоящему разделу.</w:t>
      </w:r>
    </w:p>
    <w:p w14:paraId="58C14116" w14:textId="77777777" w:rsidR="00EF1F41" w:rsidRPr="00615EA7" w:rsidRDefault="00EF1F41" w:rsidP="009470DA">
      <w:pPr>
        <w:pStyle w:val="a3"/>
        <w:numPr>
          <w:ilvl w:val="1"/>
          <w:numId w:val="1"/>
        </w:numPr>
        <w:spacing w:after="0" w:line="240" w:lineRule="auto"/>
        <w:rPr>
          <w:rFonts w:ascii="Times New Roman" w:hAnsi="Times New Roman"/>
          <w:sz w:val="24"/>
          <w:szCs w:val="24"/>
        </w:rPr>
      </w:pPr>
      <w:r w:rsidRPr="00615EA7">
        <w:rPr>
          <w:rFonts w:ascii="Times New Roman" w:hAnsi="Times New Roman"/>
          <w:sz w:val="24"/>
          <w:szCs w:val="24"/>
        </w:rPr>
        <w:t xml:space="preserve"> Техническое обслуживание (ТО) медицинских изделий включает в себя:</w:t>
      </w:r>
    </w:p>
    <w:p w14:paraId="08EAC29C" w14:textId="77777777" w:rsidR="00EF1F41" w:rsidRPr="00615EA7" w:rsidRDefault="00EF1F41" w:rsidP="0081028F">
      <w:pPr>
        <w:pStyle w:val="a3"/>
        <w:tabs>
          <w:tab w:val="left" w:pos="851"/>
        </w:tabs>
        <w:spacing w:after="0" w:line="240" w:lineRule="auto"/>
        <w:ind w:left="0" w:firstLine="709"/>
        <w:jc w:val="both"/>
        <w:rPr>
          <w:rFonts w:ascii="Times New Roman" w:hAnsi="Times New Roman"/>
          <w:sz w:val="24"/>
          <w:szCs w:val="24"/>
        </w:rPr>
      </w:pPr>
      <w:r w:rsidRPr="00615EA7">
        <w:rPr>
          <w:rFonts w:ascii="Times New Roman" w:hAnsi="Times New Roman"/>
          <w:sz w:val="24"/>
          <w:szCs w:val="24"/>
        </w:rPr>
        <w:t>- периодическое ТО;</w:t>
      </w:r>
    </w:p>
    <w:p w14:paraId="31389771" w14:textId="77777777" w:rsidR="00EF1F41" w:rsidRPr="00615EA7" w:rsidRDefault="00EF1F41" w:rsidP="0081028F">
      <w:pPr>
        <w:pStyle w:val="a3"/>
        <w:tabs>
          <w:tab w:val="left" w:pos="851"/>
        </w:tabs>
        <w:spacing w:after="0" w:line="240" w:lineRule="auto"/>
        <w:ind w:left="0" w:firstLine="709"/>
        <w:jc w:val="both"/>
        <w:rPr>
          <w:rFonts w:ascii="Times New Roman" w:hAnsi="Times New Roman"/>
          <w:sz w:val="24"/>
          <w:szCs w:val="24"/>
        </w:rPr>
      </w:pPr>
      <w:r w:rsidRPr="00615EA7">
        <w:rPr>
          <w:rFonts w:ascii="Times New Roman" w:hAnsi="Times New Roman"/>
          <w:sz w:val="24"/>
          <w:szCs w:val="24"/>
        </w:rPr>
        <w:t xml:space="preserve">- </w:t>
      </w:r>
      <w:bookmarkStart w:id="1" w:name="_Hlk518459368"/>
      <w:r w:rsidRPr="00615EA7">
        <w:rPr>
          <w:rFonts w:ascii="Times New Roman" w:hAnsi="Times New Roman"/>
          <w:sz w:val="24"/>
          <w:szCs w:val="24"/>
        </w:rPr>
        <w:t>технические осмотры и диагност</w:t>
      </w:r>
      <w:bookmarkEnd w:id="1"/>
      <w:r w:rsidRPr="00615EA7">
        <w:rPr>
          <w:rFonts w:ascii="Times New Roman" w:hAnsi="Times New Roman"/>
          <w:sz w:val="24"/>
          <w:szCs w:val="24"/>
        </w:rPr>
        <w:t>ирование;</w:t>
      </w:r>
    </w:p>
    <w:p w14:paraId="63168970" w14:textId="77777777" w:rsidR="00EF1F41" w:rsidRPr="00615EA7" w:rsidRDefault="00EF1F41" w:rsidP="0081028F">
      <w:pPr>
        <w:pStyle w:val="a3"/>
        <w:tabs>
          <w:tab w:val="left" w:pos="851"/>
        </w:tabs>
        <w:spacing w:after="0" w:line="240" w:lineRule="auto"/>
        <w:ind w:left="0" w:firstLine="709"/>
        <w:jc w:val="both"/>
        <w:rPr>
          <w:rFonts w:ascii="Times New Roman" w:hAnsi="Times New Roman"/>
          <w:sz w:val="24"/>
          <w:szCs w:val="24"/>
        </w:rPr>
      </w:pPr>
      <w:r w:rsidRPr="00615EA7">
        <w:rPr>
          <w:rFonts w:ascii="Times New Roman" w:hAnsi="Times New Roman"/>
          <w:sz w:val="24"/>
          <w:szCs w:val="24"/>
        </w:rPr>
        <w:t>- внеплановое ТО;</w:t>
      </w:r>
    </w:p>
    <w:p w14:paraId="72A38126" w14:textId="77777777" w:rsidR="00EF1F41" w:rsidRPr="00615EA7" w:rsidRDefault="00EF1F41" w:rsidP="007946DD">
      <w:pPr>
        <w:pStyle w:val="a3"/>
        <w:tabs>
          <w:tab w:val="left" w:pos="851"/>
        </w:tabs>
        <w:spacing w:after="0" w:line="240" w:lineRule="auto"/>
        <w:ind w:left="0" w:firstLine="709"/>
        <w:jc w:val="both"/>
        <w:rPr>
          <w:rFonts w:ascii="Times New Roman" w:hAnsi="Times New Roman"/>
          <w:sz w:val="24"/>
          <w:szCs w:val="24"/>
        </w:rPr>
      </w:pPr>
      <w:r w:rsidRPr="00615EA7">
        <w:rPr>
          <w:rFonts w:ascii="Times New Roman" w:hAnsi="Times New Roman"/>
          <w:sz w:val="24"/>
          <w:szCs w:val="24"/>
        </w:rPr>
        <w:t>- контроль технического состояния (КТС).</w:t>
      </w:r>
      <w:r w:rsidRPr="00615EA7">
        <w:rPr>
          <w:rStyle w:val="af4"/>
          <w:rFonts w:ascii="Times New Roman" w:hAnsi="Times New Roman"/>
          <w:sz w:val="24"/>
          <w:szCs w:val="24"/>
        </w:rPr>
        <w:footnoteReference w:id="1"/>
      </w:r>
    </w:p>
    <w:p w14:paraId="059E8B7D" w14:textId="33BDB766" w:rsidR="00EF1F41" w:rsidRPr="00615EA7" w:rsidRDefault="00EF1F41" w:rsidP="0081028F">
      <w:pPr>
        <w:pStyle w:val="a3"/>
        <w:spacing w:after="0" w:line="240" w:lineRule="auto"/>
        <w:ind w:left="0" w:firstLine="708"/>
        <w:rPr>
          <w:rFonts w:ascii="Times New Roman" w:hAnsi="Times New Roman"/>
          <w:sz w:val="24"/>
          <w:szCs w:val="24"/>
        </w:rPr>
      </w:pPr>
      <w:r w:rsidRPr="00615EA7">
        <w:rPr>
          <w:rFonts w:ascii="Times New Roman" w:hAnsi="Times New Roman"/>
          <w:sz w:val="24"/>
          <w:szCs w:val="24"/>
        </w:rPr>
        <w:t xml:space="preserve">Состав и периодичность оказываемых услуг определяется эксплуатационной, технической и нормативной документацией, техническим состоянием и степенью износа медицинских изделий (согласно спецификации, Приложение № 1). </w:t>
      </w:r>
    </w:p>
    <w:p w14:paraId="2E59F77A" w14:textId="77777777" w:rsidR="00EF1F41" w:rsidRPr="00615EA7" w:rsidRDefault="00EF1F41" w:rsidP="00D9054C">
      <w:pPr>
        <w:pStyle w:val="a3"/>
        <w:spacing w:after="0" w:line="240" w:lineRule="auto"/>
        <w:ind w:left="0"/>
        <w:rPr>
          <w:rFonts w:ascii="Times New Roman" w:hAnsi="Times New Roman"/>
          <w:sz w:val="24"/>
          <w:szCs w:val="24"/>
        </w:rPr>
      </w:pPr>
    </w:p>
    <w:p w14:paraId="4C77DE95" w14:textId="5A833A81" w:rsidR="00EF1F41" w:rsidRPr="00615EA7" w:rsidRDefault="00EF1F41" w:rsidP="00D9054C">
      <w:pPr>
        <w:pStyle w:val="a3"/>
        <w:spacing w:after="0" w:line="240" w:lineRule="auto"/>
        <w:ind w:left="0"/>
        <w:jc w:val="both"/>
        <w:rPr>
          <w:rFonts w:ascii="Times New Roman" w:hAnsi="Times New Roman"/>
          <w:sz w:val="24"/>
          <w:szCs w:val="24"/>
        </w:rPr>
      </w:pPr>
      <w:r w:rsidRPr="00615EA7">
        <w:rPr>
          <w:rFonts w:ascii="Times New Roman" w:hAnsi="Times New Roman"/>
          <w:sz w:val="24"/>
          <w:szCs w:val="24"/>
        </w:rPr>
        <w:t xml:space="preserve">1.3.1 На техническое обслуживание принимаются зарегистрированные в установленном порядке медицинские изделия технически исправные и полностью укомплектованные, с комплектом эксплуатационной документации, смонтированные согласно требованиям эксплуатационной документации, применяемые по назначению, укомплектованные (при необходимости) запасными частями и принадлежностями, с действующим свидетельством о поверке (для медицинских изделий, внесенных в реестр средств измерений). </w:t>
      </w:r>
    </w:p>
    <w:p w14:paraId="2DA2DD1C" w14:textId="77777777" w:rsidR="00EF1F41" w:rsidRPr="00615EA7" w:rsidRDefault="00EF1F41" w:rsidP="00D9054C">
      <w:pPr>
        <w:pStyle w:val="a3"/>
        <w:spacing w:after="0" w:line="240" w:lineRule="auto"/>
        <w:ind w:left="0"/>
        <w:jc w:val="both"/>
        <w:rPr>
          <w:rFonts w:ascii="Times New Roman" w:hAnsi="Times New Roman"/>
          <w:sz w:val="24"/>
          <w:szCs w:val="24"/>
        </w:rPr>
      </w:pPr>
      <w:r w:rsidRPr="00615EA7">
        <w:rPr>
          <w:rFonts w:ascii="Times New Roman" w:hAnsi="Times New Roman"/>
          <w:sz w:val="24"/>
          <w:szCs w:val="24"/>
        </w:rPr>
        <w:t>1.3.2 Техническому обслуживанию подлежат медицинские изделия, в том числе находящиеся в эксплуатации, в гарантийный период, в запасе, на хранении, на консервации в медицинской организации, на дому у пациентов или размещенные на транспортных средствах.</w:t>
      </w:r>
      <w:r w:rsidRPr="00615EA7">
        <w:rPr>
          <w:rStyle w:val="af4"/>
          <w:rFonts w:ascii="Times New Roman" w:hAnsi="Times New Roman"/>
          <w:sz w:val="24"/>
          <w:szCs w:val="24"/>
        </w:rPr>
        <w:footnoteReference w:id="2"/>
      </w:r>
      <w:r w:rsidRPr="00615EA7">
        <w:rPr>
          <w:rFonts w:ascii="Times New Roman" w:hAnsi="Times New Roman"/>
          <w:sz w:val="24"/>
          <w:szCs w:val="24"/>
        </w:rPr>
        <w:t>.</w:t>
      </w:r>
    </w:p>
    <w:p w14:paraId="5C0952FD" w14:textId="77777777" w:rsidR="00EF1F41" w:rsidRPr="00615EA7" w:rsidRDefault="00EF1F41" w:rsidP="00D9054C">
      <w:pPr>
        <w:pStyle w:val="a3"/>
        <w:spacing w:after="0" w:line="240" w:lineRule="auto"/>
        <w:ind w:left="0" w:firstLine="708"/>
        <w:jc w:val="both"/>
        <w:rPr>
          <w:rFonts w:ascii="Times New Roman" w:hAnsi="Times New Roman"/>
          <w:sz w:val="24"/>
          <w:szCs w:val="24"/>
        </w:rPr>
      </w:pPr>
    </w:p>
    <w:p w14:paraId="6CC18940" w14:textId="0CCC352A" w:rsidR="00EF1F41" w:rsidRPr="00615EA7" w:rsidRDefault="00EF1F41" w:rsidP="00D9054C">
      <w:pPr>
        <w:pStyle w:val="a3"/>
        <w:spacing w:after="0" w:line="240" w:lineRule="auto"/>
        <w:ind w:left="0"/>
        <w:jc w:val="both"/>
        <w:rPr>
          <w:rFonts w:ascii="Times New Roman" w:hAnsi="Times New Roman"/>
          <w:sz w:val="24"/>
          <w:szCs w:val="24"/>
        </w:rPr>
      </w:pPr>
      <w:r w:rsidRPr="00615EA7">
        <w:rPr>
          <w:rFonts w:ascii="Times New Roman" w:hAnsi="Times New Roman"/>
          <w:sz w:val="24"/>
          <w:szCs w:val="24"/>
        </w:rPr>
        <w:t xml:space="preserve">1.3.3 Исполнитель обязан провести </w:t>
      </w:r>
      <w:bookmarkStart w:id="2" w:name="_Hlk519079687"/>
      <w:r w:rsidRPr="00615EA7">
        <w:rPr>
          <w:rFonts w:ascii="Times New Roman" w:hAnsi="Times New Roman"/>
          <w:sz w:val="24"/>
          <w:szCs w:val="24"/>
        </w:rPr>
        <w:t xml:space="preserve">технический осмотр медицинских изделий </w:t>
      </w:r>
      <w:bookmarkEnd w:id="2"/>
      <w:r w:rsidRPr="00615EA7">
        <w:rPr>
          <w:rFonts w:ascii="Times New Roman" w:hAnsi="Times New Roman"/>
          <w:sz w:val="24"/>
          <w:szCs w:val="24"/>
        </w:rPr>
        <w:t>в течение 14 календарных дней с момента заключения контракта. По выполнению работ (оказанию услуг) Исполнитель обязан предоставить акт технического осмотра (на каждую единицу МИ) в течении 5-10 рабочих дней после проведения технического осмотра медицинских изделий (согласно спецификации, Приложение № 1).</w:t>
      </w:r>
    </w:p>
    <w:p w14:paraId="57BB582E" w14:textId="77777777" w:rsidR="00EF1F41" w:rsidRPr="00615EA7" w:rsidRDefault="00EF1F41" w:rsidP="00000789">
      <w:pPr>
        <w:spacing w:after="0" w:line="240" w:lineRule="auto"/>
        <w:ind w:firstLine="708"/>
        <w:jc w:val="both"/>
        <w:rPr>
          <w:rFonts w:ascii="Times New Roman" w:hAnsi="Times New Roman"/>
          <w:sz w:val="24"/>
          <w:szCs w:val="24"/>
        </w:rPr>
      </w:pPr>
      <w:r w:rsidRPr="00615EA7">
        <w:rPr>
          <w:rFonts w:ascii="Times New Roman" w:hAnsi="Times New Roman"/>
          <w:sz w:val="24"/>
          <w:szCs w:val="24"/>
        </w:rPr>
        <w:lastRenderedPageBreak/>
        <w:t xml:space="preserve">В случае если в результате проведенного осмотра технического состояния выявлены МИ, которые не соответствуют условиям, указанным в п. 1.3.1 данного технического задания, то, по отдельным договорам проводятся мероприятия (ремонт, </w:t>
      </w:r>
      <w:proofErr w:type="spellStart"/>
      <w:r w:rsidRPr="00615EA7">
        <w:rPr>
          <w:rFonts w:ascii="Times New Roman" w:hAnsi="Times New Roman"/>
          <w:sz w:val="24"/>
          <w:szCs w:val="24"/>
        </w:rPr>
        <w:t>доукомплектация</w:t>
      </w:r>
      <w:proofErr w:type="spellEnd"/>
      <w:r w:rsidRPr="00615EA7">
        <w:rPr>
          <w:rFonts w:ascii="Times New Roman" w:hAnsi="Times New Roman"/>
          <w:sz w:val="24"/>
          <w:szCs w:val="24"/>
        </w:rPr>
        <w:t>, монтаж в соответствии с требованиями эксплуатационной документации, поверка (для средств измерения) и т.д.), после которых МИ может быть принято на техническое обслуживание в соответствии с п. 1.3.1 данного технического задания.</w:t>
      </w:r>
    </w:p>
    <w:p w14:paraId="4932C755" w14:textId="77777777" w:rsidR="00EF1F41" w:rsidRPr="00615EA7" w:rsidRDefault="00EF1F41" w:rsidP="00000789">
      <w:pPr>
        <w:spacing w:after="0" w:line="240" w:lineRule="auto"/>
        <w:ind w:firstLine="708"/>
        <w:jc w:val="both"/>
        <w:rPr>
          <w:rFonts w:ascii="Times New Roman" w:hAnsi="Times New Roman"/>
          <w:sz w:val="24"/>
          <w:szCs w:val="24"/>
        </w:rPr>
      </w:pPr>
    </w:p>
    <w:p w14:paraId="3C15F3ED" w14:textId="77777777" w:rsidR="00EF1F41" w:rsidRPr="00615EA7" w:rsidRDefault="00EF1F41" w:rsidP="00000789">
      <w:pPr>
        <w:spacing w:after="0" w:line="240" w:lineRule="auto"/>
        <w:ind w:firstLine="708"/>
        <w:jc w:val="both"/>
        <w:rPr>
          <w:rFonts w:ascii="Times New Roman" w:hAnsi="Times New Roman"/>
          <w:sz w:val="24"/>
          <w:szCs w:val="24"/>
        </w:rPr>
      </w:pPr>
      <w:r w:rsidRPr="00615EA7">
        <w:rPr>
          <w:rFonts w:ascii="Times New Roman" w:hAnsi="Times New Roman"/>
          <w:sz w:val="24"/>
          <w:szCs w:val="24"/>
        </w:rPr>
        <w:t>На время проведения работ по отдельным договорам, такие МИ исключаются из перечня медицинских изделий, подлежащих техническому обслуживанию (Приложение №1).</w:t>
      </w:r>
    </w:p>
    <w:p w14:paraId="313BA217" w14:textId="77777777" w:rsidR="00EF1F41" w:rsidRPr="00615EA7" w:rsidRDefault="00EF1F41" w:rsidP="00D9054C">
      <w:pPr>
        <w:pStyle w:val="a3"/>
        <w:spacing w:after="0" w:line="240" w:lineRule="auto"/>
        <w:jc w:val="both"/>
        <w:rPr>
          <w:rFonts w:ascii="Times New Roman" w:hAnsi="Times New Roman"/>
          <w:sz w:val="24"/>
          <w:szCs w:val="24"/>
        </w:rPr>
      </w:pPr>
    </w:p>
    <w:p w14:paraId="57C621C6" w14:textId="2306B623" w:rsidR="00EF1F41" w:rsidRPr="00615EA7" w:rsidRDefault="00EF1F41" w:rsidP="00000789">
      <w:pPr>
        <w:spacing w:after="0" w:line="240" w:lineRule="auto"/>
        <w:ind w:firstLine="708"/>
        <w:jc w:val="both"/>
        <w:rPr>
          <w:rFonts w:ascii="Times New Roman" w:hAnsi="Times New Roman"/>
          <w:sz w:val="24"/>
          <w:szCs w:val="24"/>
        </w:rPr>
      </w:pPr>
      <w:r w:rsidRPr="00615EA7">
        <w:rPr>
          <w:rFonts w:ascii="Times New Roman" w:hAnsi="Times New Roman"/>
          <w:sz w:val="24"/>
          <w:szCs w:val="24"/>
        </w:rPr>
        <w:t>В случае невозможности/нецелесообразности проведения вышеуказанных мероприятий, а также по решению Заказчика, медицинские изделия, которые не соответствуют условиям, указанным в п. 1.3.1 технического задания могут быть исключены из перечня медицинских изделий, подлежащих техническому обслуживанию (Приложение №1).</w:t>
      </w:r>
    </w:p>
    <w:p w14:paraId="53862791" w14:textId="77777777" w:rsidR="0076604B" w:rsidRPr="00615EA7" w:rsidRDefault="0076604B" w:rsidP="00000789">
      <w:pPr>
        <w:spacing w:after="0" w:line="240" w:lineRule="auto"/>
        <w:ind w:firstLine="708"/>
        <w:jc w:val="both"/>
        <w:rPr>
          <w:rFonts w:ascii="Times New Roman" w:hAnsi="Times New Roman"/>
          <w:color w:val="FF0000"/>
          <w:sz w:val="24"/>
          <w:szCs w:val="24"/>
        </w:rPr>
      </w:pPr>
    </w:p>
    <w:p w14:paraId="3CE9D0E7" w14:textId="77777777" w:rsidR="00FC08A0" w:rsidRPr="00615EA7" w:rsidRDefault="00FC08A0" w:rsidP="00FC08A0">
      <w:pPr>
        <w:pStyle w:val="formattext"/>
        <w:spacing w:before="0" w:beforeAutospacing="0" w:after="0" w:afterAutospacing="0"/>
        <w:ind w:firstLine="480"/>
        <w:textAlignment w:val="baseline"/>
      </w:pPr>
      <w:r w:rsidRPr="00615EA7">
        <w:t>При выполнении ТО (в том числе при пополнении комплектов ЗИП) должны быть применены </w:t>
      </w:r>
      <w:r w:rsidRPr="00615EA7">
        <w:rPr>
          <w:rStyle w:val="searchresult"/>
          <w:bdr w:val="none" w:sz="0" w:space="0" w:color="auto" w:frame="1"/>
        </w:rPr>
        <w:t>запасные</w:t>
      </w:r>
      <w:r w:rsidRPr="00615EA7">
        <w:t> и расходные материалы, предусмотренные действующей эксплуатационной и технической документацией изготовителя (производителя).</w:t>
      </w:r>
      <w:r w:rsidRPr="00615EA7">
        <w:br/>
      </w:r>
    </w:p>
    <w:p w14:paraId="70FFF985" w14:textId="77777777" w:rsidR="00FC08A0" w:rsidRPr="00615EA7" w:rsidRDefault="00FC08A0" w:rsidP="00FC08A0">
      <w:pPr>
        <w:pStyle w:val="formattext"/>
        <w:spacing w:before="0" w:beforeAutospacing="0" w:after="0" w:afterAutospacing="0"/>
        <w:ind w:firstLine="480"/>
        <w:textAlignment w:val="baseline"/>
      </w:pPr>
      <w:r w:rsidRPr="00615EA7">
        <w:t>Использование аналогов </w:t>
      </w:r>
      <w:r w:rsidRPr="00615EA7">
        <w:rPr>
          <w:rStyle w:val="searchresult"/>
          <w:bdr w:val="none" w:sz="0" w:space="0" w:color="auto" w:frame="1"/>
        </w:rPr>
        <w:t>запасных</w:t>
      </w:r>
      <w:r w:rsidRPr="00615EA7">
        <w:t> и расходных материалов допустимо при сохранении заводских параметров работы МИ и подтверждении обеспечения требований безопасности одним из следующих способов:</w:t>
      </w:r>
      <w:r w:rsidRPr="00615EA7">
        <w:br/>
      </w:r>
    </w:p>
    <w:p w14:paraId="271447B9" w14:textId="77777777" w:rsidR="00FC08A0" w:rsidRPr="00615EA7" w:rsidRDefault="00FC08A0" w:rsidP="00FC08A0">
      <w:pPr>
        <w:pStyle w:val="formattext"/>
        <w:spacing w:before="0" w:beforeAutospacing="0" w:after="0" w:afterAutospacing="0"/>
        <w:ind w:firstLine="480"/>
        <w:textAlignment w:val="baseline"/>
      </w:pPr>
      <w:r w:rsidRPr="00615EA7">
        <w:t>- подтверждением безопасности и совместимости со стороны производителя основного МИ или держателя регистрационного удостоверения на основное МИ в Российской Федерации;</w:t>
      </w:r>
      <w:r w:rsidRPr="00615EA7">
        <w:br/>
      </w:r>
    </w:p>
    <w:p w14:paraId="501046F8" w14:textId="77777777" w:rsidR="00FC08A0" w:rsidRPr="00615EA7" w:rsidRDefault="00FC08A0" w:rsidP="00FC08A0">
      <w:pPr>
        <w:pStyle w:val="formattext"/>
        <w:spacing w:before="0" w:beforeAutospacing="0" w:after="0" w:afterAutospacing="0"/>
        <w:ind w:firstLine="480"/>
        <w:textAlignment w:val="baseline"/>
      </w:pPr>
      <w:r w:rsidRPr="00615EA7">
        <w:t>- отдельным регистрационным свидетельством на МИ, выданным в отношении таких </w:t>
      </w:r>
      <w:r w:rsidRPr="00615EA7">
        <w:rPr>
          <w:rStyle w:val="searchresult"/>
          <w:bdr w:val="none" w:sz="0" w:space="0" w:color="auto" w:frame="1"/>
        </w:rPr>
        <w:t>запасных</w:t>
      </w:r>
      <w:r w:rsidRPr="00615EA7">
        <w:t> и расходных материалов.</w:t>
      </w:r>
      <w:r w:rsidRPr="00615EA7">
        <w:br/>
      </w:r>
    </w:p>
    <w:p w14:paraId="1B7F6BDE" w14:textId="4385158B" w:rsidR="00FC08A0" w:rsidRPr="00615EA7" w:rsidRDefault="00FC08A0" w:rsidP="00FC08A0">
      <w:pPr>
        <w:pStyle w:val="formattext"/>
        <w:spacing w:before="0" w:beforeAutospacing="0" w:after="0" w:afterAutospacing="0"/>
        <w:ind w:firstLine="480"/>
        <w:textAlignment w:val="baseline"/>
      </w:pPr>
      <w:r w:rsidRPr="00615EA7">
        <w:rPr>
          <w:rStyle w:val="searchresult"/>
          <w:bdr w:val="none" w:sz="0" w:space="0" w:color="auto" w:frame="1"/>
        </w:rPr>
        <w:t>Запасные</w:t>
      </w:r>
      <w:r w:rsidRPr="00615EA7">
        <w:t> и расходные материалы, используемые при выполнении ТО, должны быть новыми, не бывшими в употреблении, не прошедшими восстановление потребительских свойств, не изготовленными из бывших в употреблении компонентов или блоков</w:t>
      </w:r>
      <w:r w:rsidRPr="00615EA7">
        <w:rPr>
          <w:rStyle w:val="af4"/>
        </w:rPr>
        <w:footnoteReference w:id="3"/>
      </w:r>
      <w:r w:rsidRPr="00615EA7">
        <w:t>.</w:t>
      </w:r>
    </w:p>
    <w:p w14:paraId="670A8577" w14:textId="77777777" w:rsidR="00EF1F41" w:rsidRPr="00615EA7" w:rsidRDefault="00EF1F41" w:rsidP="00D9054C">
      <w:pPr>
        <w:pStyle w:val="a3"/>
        <w:spacing w:after="0" w:line="240" w:lineRule="auto"/>
        <w:jc w:val="both"/>
        <w:rPr>
          <w:rFonts w:ascii="Times New Roman" w:hAnsi="Times New Roman"/>
          <w:sz w:val="24"/>
          <w:szCs w:val="24"/>
        </w:rPr>
      </w:pPr>
    </w:p>
    <w:p w14:paraId="19AF0C96" w14:textId="77777777" w:rsidR="00EF1F41" w:rsidRPr="00615EA7" w:rsidRDefault="00EF1F41" w:rsidP="009470DA">
      <w:pPr>
        <w:pStyle w:val="a3"/>
        <w:numPr>
          <w:ilvl w:val="2"/>
          <w:numId w:val="11"/>
        </w:numPr>
        <w:spacing w:after="0" w:line="240" w:lineRule="auto"/>
        <w:rPr>
          <w:rFonts w:ascii="Times New Roman" w:hAnsi="Times New Roman"/>
          <w:sz w:val="24"/>
          <w:szCs w:val="24"/>
        </w:rPr>
      </w:pPr>
      <w:r w:rsidRPr="00615EA7">
        <w:rPr>
          <w:rFonts w:ascii="Times New Roman" w:hAnsi="Times New Roman"/>
          <w:sz w:val="24"/>
          <w:szCs w:val="24"/>
        </w:rPr>
        <w:t>Технический осмотр медицинской техники включают в себя:</w:t>
      </w:r>
    </w:p>
    <w:p w14:paraId="6B828E9C" w14:textId="77777777" w:rsidR="00EF1F41" w:rsidRPr="00615EA7" w:rsidRDefault="00EF1F41" w:rsidP="0081028F">
      <w:pPr>
        <w:pStyle w:val="a3"/>
        <w:spacing w:after="0" w:line="240" w:lineRule="auto"/>
        <w:ind w:left="708"/>
        <w:rPr>
          <w:rFonts w:ascii="Times New Roman" w:hAnsi="Times New Roman"/>
          <w:sz w:val="24"/>
          <w:szCs w:val="24"/>
        </w:rPr>
      </w:pPr>
      <w:r w:rsidRPr="00615EA7">
        <w:rPr>
          <w:rFonts w:ascii="Times New Roman" w:hAnsi="Times New Roman"/>
          <w:sz w:val="24"/>
          <w:szCs w:val="24"/>
        </w:rPr>
        <w:t>- Внешний осмотр изделия и его основных составных частей;</w:t>
      </w:r>
    </w:p>
    <w:p w14:paraId="0AA5F8C0" w14:textId="77777777" w:rsidR="00EF1F41" w:rsidRPr="00615EA7" w:rsidRDefault="00EF1F41" w:rsidP="0081028F">
      <w:pPr>
        <w:pStyle w:val="a3"/>
        <w:spacing w:after="0" w:line="240" w:lineRule="auto"/>
        <w:ind w:left="0" w:firstLine="708"/>
        <w:rPr>
          <w:rFonts w:ascii="Times New Roman" w:hAnsi="Times New Roman"/>
          <w:sz w:val="24"/>
          <w:szCs w:val="24"/>
        </w:rPr>
      </w:pPr>
      <w:r w:rsidRPr="00615EA7">
        <w:rPr>
          <w:rFonts w:ascii="Times New Roman" w:hAnsi="Times New Roman"/>
          <w:sz w:val="24"/>
          <w:szCs w:val="24"/>
        </w:rPr>
        <w:t>- Выявление наличия видимых механических повреждений, нарушений герметизации, ослабление уплотнений и т.п.;</w:t>
      </w:r>
    </w:p>
    <w:p w14:paraId="1C449DD1" w14:textId="77777777" w:rsidR="00EF1F41" w:rsidRPr="00615EA7" w:rsidRDefault="00EF1F41" w:rsidP="0081028F">
      <w:pPr>
        <w:pStyle w:val="a3"/>
        <w:spacing w:after="0" w:line="240" w:lineRule="auto"/>
        <w:ind w:left="0" w:firstLine="708"/>
        <w:rPr>
          <w:rFonts w:ascii="Times New Roman" w:hAnsi="Times New Roman"/>
          <w:sz w:val="24"/>
          <w:szCs w:val="24"/>
        </w:rPr>
      </w:pPr>
      <w:r w:rsidRPr="00615EA7">
        <w:rPr>
          <w:rFonts w:ascii="Times New Roman" w:hAnsi="Times New Roman"/>
          <w:sz w:val="24"/>
          <w:szCs w:val="24"/>
        </w:rPr>
        <w:t>- Контроль функционирования изделия в целом при выполнении им основной части или всех функций, обусловленных назначением изделия;</w:t>
      </w:r>
    </w:p>
    <w:p w14:paraId="0F671A05" w14:textId="77777777" w:rsidR="00EF1F41" w:rsidRPr="00615EA7" w:rsidRDefault="00EF1F41" w:rsidP="0081028F">
      <w:pPr>
        <w:pStyle w:val="a3"/>
        <w:spacing w:after="0" w:line="240" w:lineRule="auto"/>
        <w:ind w:left="708"/>
        <w:rPr>
          <w:rFonts w:ascii="Times New Roman" w:hAnsi="Times New Roman"/>
          <w:sz w:val="24"/>
          <w:szCs w:val="24"/>
        </w:rPr>
      </w:pPr>
      <w:r w:rsidRPr="00615EA7">
        <w:rPr>
          <w:rFonts w:ascii="Times New Roman" w:hAnsi="Times New Roman"/>
          <w:sz w:val="24"/>
          <w:szCs w:val="24"/>
        </w:rPr>
        <w:t>- Проверку действия основных механизмов, приводов и т.п.;</w:t>
      </w:r>
    </w:p>
    <w:p w14:paraId="015DE30C" w14:textId="77777777" w:rsidR="00EF1F41" w:rsidRPr="00615EA7" w:rsidRDefault="00EF1F41" w:rsidP="0081028F">
      <w:pPr>
        <w:pStyle w:val="a3"/>
        <w:spacing w:after="0" w:line="240" w:lineRule="auto"/>
        <w:ind w:left="708"/>
        <w:rPr>
          <w:rFonts w:ascii="Times New Roman" w:hAnsi="Times New Roman"/>
          <w:sz w:val="24"/>
          <w:szCs w:val="24"/>
        </w:rPr>
      </w:pPr>
      <w:r w:rsidRPr="00615EA7">
        <w:rPr>
          <w:rFonts w:ascii="Times New Roman" w:hAnsi="Times New Roman"/>
          <w:sz w:val="24"/>
          <w:szCs w:val="24"/>
        </w:rPr>
        <w:t>- Другие контрольные операции, специфические для данного вида оборудования;</w:t>
      </w:r>
    </w:p>
    <w:p w14:paraId="09DC03CD" w14:textId="77777777" w:rsidR="00EF1F41" w:rsidRPr="00615EA7" w:rsidRDefault="00EF1F41" w:rsidP="0081028F">
      <w:pPr>
        <w:pStyle w:val="a3"/>
        <w:spacing w:after="0" w:line="240" w:lineRule="auto"/>
        <w:ind w:left="0" w:firstLine="709"/>
        <w:rPr>
          <w:rFonts w:ascii="Times New Roman" w:hAnsi="Times New Roman"/>
          <w:sz w:val="24"/>
          <w:szCs w:val="24"/>
        </w:rPr>
      </w:pPr>
      <w:r w:rsidRPr="00615EA7">
        <w:rPr>
          <w:rFonts w:ascii="Times New Roman" w:hAnsi="Times New Roman"/>
          <w:sz w:val="24"/>
          <w:szCs w:val="24"/>
        </w:rPr>
        <w:t>- Контроль всех узлов, деталей, механизмов, подверженных износу и старению, при необходимости, сопровождающийся частичной разборкой изделия;</w:t>
      </w:r>
    </w:p>
    <w:p w14:paraId="588A8B0A" w14:textId="77777777" w:rsidR="00EF1F41" w:rsidRPr="00615EA7" w:rsidRDefault="00EF1F41" w:rsidP="0081028F">
      <w:pPr>
        <w:pStyle w:val="a3"/>
        <w:spacing w:after="0" w:line="240" w:lineRule="auto"/>
        <w:ind w:left="708"/>
        <w:rPr>
          <w:rFonts w:ascii="Times New Roman" w:hAnsi="Times New Roman"/>
          <w:sz w:val="24"/>
          <w:szCs w:val="24"/>
        </w:rPr>
      </w:pPr>
      <w:r w:rsidRPr="00615EA7">
        <w:rPr>
          <w:rFonts w:ascii="Times New Roman" w:hAnsi="Times New Roman"/>
          <w:sz w:val="24"/>
          <w:szCs w:val="24"/>
        </w:rPr>
        <w:t>- Осмотр и проверку действия всех защитных устройств, блокировок, экранов и т.п.</w:t>
      </w:r>
    </w:p>
    <w:p w14:paraId="5604F37C" w14:textId="029CD9EE" w:rsidR="00EF1F41" w:rsidRPr="00615EA7" w:rsidRDefault="00EF1F41" w:rsidP="0081028F">
      <w:pPr>
        <w:spacing w:after="0" w:line="240" w:lineRule="auto"/>
        <w:rPr>
          <w:rFonts w:ascii="Times New Roman" w:hAnsi="Times New Roman"/>
          <w:sz w:val="24"/>
          <w:szCs w:val="24"/>
        </w:rPr>
      </w:pPr>
      <w:r w:rsidRPr="00615EA7">
        <w:rPr>
          <w:rFonts w:ascii="Times New Roman" w:hAnsi="Times New Roman"/>
          <w:sz w:val="24"/>
          <w:szCs w:val="24"/>
        </w:rPr>
        <w:t xml:space="preserve">1.3.5 </w:t>
      </w:r>
      <w:bookmarkStart w:id="3" w:name="_Hlk518459794"/>
      <w:r w:rsidRPr="00615EA7">
        <w:rPr>
          <w:rFonts w:ascii="Times New Roman" w:hAnsi="Times New Roman"/>
          <w:sz w:val="24"/>
          <w:szCs w:val="24"/>
        </w:rPr>
        <w:t xml:space="preserve">Техническое обслуживание медицинской техники (периодическое, </w:t>
      </w:r>
      <w:proofErr w:type="gramStart"/>
      <w:r w:rsidRPr="00615EA7">
        <w:rPr>
          <w:rFonts w:ascii="Times New Roman" w:hAnsi="Times New Roman"/>
          <w:sz w:val="24"/>
          <w:szCs w:val="24"/>
        </w:rPr>
        <w:t>внеплановое)  включает</w:t>
      </w:r>
      <w:proofErr w:type="gramEnd"/>
      <w:r w:rsidRPr="00615EA7">
        <w:rPr>
          <w:rFonts w:ascii="Times New Roman" w:hAnsi="Times New Roman"/>
          <w:sz w:val="24"/>
          <w:szCs w:val="24"/>
        </w:rPr>
        <w:t xml:space="preserve"> в себя:</w:t>
      </w:r>
    </w:p>
    <w:p w14:paraId="16FDACF9" w14:textId="77777777" w:rsidR="00EF1F41" w:rsidRPr="00615EA7" w:rsidRDefault="00EF1F41" w:rsidP="0081028F">
      <w:pPr>
        <w:spacing w:after="0" w:line="240" w:lineRule="auto"/>
        <w:rPr>
          <w:rFonts w:ascii="Times New Roman" w:hAnsi="Times New Roman"/>
          <w:sz w:val="24"/>
          <w:szCs w:val="24"/>
        </w:rPr>
      </w:pPr>
      <w:r w:rsidRPr="00615EA7">
        <w:rPr>
          <w:rFonts w:ascii="Times New Roman" w:hAnsi="Times New Roman"/>
          <w:sz w:val="24"/>
          <w:szCs w:val="24"/>
        </w:rPr>
        <w:tab/>
        <w:t>- Планово-предупредительные работы, специфические для данного типа оборудования, необходимость, объем, и содержание которых установлены эксплуатационной документацией на изделие;</w:t>
      </w:r>
    </w:p>
    <w:p w14:paraId="1CE18687" w14:textId="77777777" w:rsidR="00EF1F41" w:rsidRPr="00615EA7" w:rsidRDefault="00EF1F41" w:rsidP="0081028F">
      <w:pPr>
        <w:spacing w:after="0" w:line="240" w:lineRule="auto"/>
        <w:rPr>
          <w:rFonts w:ascii="Times New Roman" w:hAnsi="Times New Roman"/>
          <w:sz w:val="24"/>
          <w:szCs w:val="24"/>
        </w:rPr>
      </w:pPr>
      <w:r w:rsidRPr="00615EA7">
        <w:rPr>
          <w:rFonts w:ascii="Times New Roman" w:hAnsi="Times New Roman"/>
          <w:sz w:val="24"/>
          <w:szCs w:val="24"/>
        </w:rPr>
        <w:tab/>
        <w:t>- Чистку, смазку и при необходимости переборку основных механизмов и узлов изделия;</w:t>
      </w:r>
    </w:p>
    <w:p w14:paraId="12F2BA1E" w14:textId="77777777" w:rsidR="00EF1F41" w:rsidRPr="00615EA7" w:rsidRDefault="00EF1F41" w:rsidP="0081028F">
      <w:pPr>
        <w:spacing w:after="0" w:line="240" w:lineRule="auto"/>
        <w:rPr>
          <w:rFonts w:ascii="Times New Roman" w:hAnsi="Times New Roman"/>
          <w:sz w:val="24"/>
          <w:szCs w:val="24"/>
        </w:rPr>
      </w:pPr>
      <w:r w:rsidRPr="00615EA7">
        <w:rPr>
          <w:rFonts w:ascii="Times New Roman" w:hAnsi="Times New Roman"/>
          <w:sz w:val="24"/>
          <w:szCs w:val="24"/>
        </w:rPr>
        <w:tab/>
        <w:t>- Удаление пыли, грязи, следов коррозии и окисления с наружных и внутренних поверхностей корпуса изделия и его составных частей;</w:t>
      </w:r>
    </w:p>
    <w:p w14:paraId="04DAD8E9" w14:textId="77777777" w:rsidR="00EF1F41" w:rsidRPr="00615EA7" w:rsidRDefault="00EF1F41" w:rsidP="0081028F">
      <w:pPr>
        <w:spacing w:after="0" w:line="240" w:lineRule="auto"/>
        <w:rPr>
          <w:rFonts w:ascii="Times New Roman" w:hAnsi="Times New Roman"/>
          <w:sz w:val="24"/>
          <w:szCs w:val="24"/>
        </w:rPr>
      </w:pPr>
      <w:r w:rsidRPr="00615EA7">
        <w:rPr>
          <w:rFonts w:ascii="Times New Roman" w:hAnsi="Times New Roman"/>
          <w:sz w:val="24"/>
          <w:szCs w:val="24"/>
        </w:rPr>
        <w:lastRenderedPageBreak/>
        <w:tab/>
        <w:t>- комплексную регулировку и настройку изделия после проведения работ;</w:t>
      </w:r>
    </w:p>
    <w:p w14:paraId="5AC0051C" w14:textId="3E3E99BE" w:rsidR="00EF1F41" w:rsidRPr="00615EA7" w:rsidRDefault="00EF1F41" w:rsidP="00CE6B2A">
      <w:pPr>
        <w:spacing w:after="0" w:line="240" w:lineRule="auto"/>
        <w:ind w:left="709"/>
        <w:rPr>
          <w:rFonts w:ascii="Times New Roman" w:hAnsi="Times New Roman"/>
          <w:sz w:val="24"/>
          <w:szCs w:val="24"/>
        </w:rPr>
      </w:pPr>
      <w:r w:rsidRPr="00615EA7">
        <w:rPr>
          <w:rFonts w:ascii="Times New Roman" w:hAnsi="Times New Roman"/>
          <w:sz w:val="24"/>
          <w:szCs w:val="24"/>
        </w:rPr>
        <w:t>- работы по замене, при необходимости, вышедших, из строя индикаторных, предохранительных устройств, питающих кабелей и разъемов, уплотнительных и крепежных элементов, ламп, восстановление целостности сигнальных кабелей и разъемов и т.п.</w:t>
      </w:r>
    </w:p>
    <w:p w14:paraId="1390F24B" w14:textId="103185B3" w:rsidR="00EF1F41" w:rsidRPr="00615EA7" w:rsidRDefault="00EF1F41" w:rsidP="004B7DEF">
      <w:pPr>
        <w:spacing w:after="0" w:line="240" w:lineRule="auto"/>
        <w:rPr>
          <w:rFonts w:ascii="Times New Roman" w:hAnsi="Times New Roman"/>
          <w:sz w:val="24"/>
          <w:szCs w:val="24"/>
        </w:rPr>
      </w:pPr>
      <w:r w:rsidRPr="00615EA7">
        <w:rPr>
          <w:rFonts w:ascii="Times New Roman" w:hAnsi="Times New Roman"/>
          <w:sz w:val="24"/>
          <w:szCs w:val="24"/>
        </w:rPr>
        <w:t xml:space="preserve">            - другие работы специфические для данного вида МИ, указанные в эксплуатационной и технической документации. </w:t>
      </w:r>
    </w:p>
    <w:p w14:paraId="3AABE909" w14:textId="77777777" w:rsidR="00EF1F41" w:rsidRPr="00615EA7" w:rsidRDefault="00EF1F41" w:rsidP="004B7DEF">
      <w:pPr>
        <w:spacing w:after="0" w:line="240" w:lineRule="auto"/>
        <w:rPr>
          <w:rFonts w:ascii="Times New Roman" w:hAnsi="Times New Roman"/>
          <w:sz w:val="24"/>
          <w:szCs w:val="24"/>
        </w:rPr>
      </w:pPr>
    </w:p>
    <w:p w14:paraId="7017C42D" w14:textId="77777777" w:rsidR="00EF1F41" w:rsidRPr="00615EA7" w:rsidRDefault="00EF1F41" w:rsidP="003E5676">
      <w:pPr>
        <w:spacing w:after="0" w:line="240" w:lineRule="auto"/>
        <w:ind w:firstLine="708"/>
        <w:rPr>
          <w:rFonts w:ascii="Times New Roman" w:hAnsi="Times New Roman"/>
          <w:sz w:val="24"/>
          <w:szCs w:val="24"/>
        </w:rPr>
      </w:pPr>
      <w:r w:rsidRPr="00615EA7">
        <w:rPr>
          <w:rFonts w:ascii="Times New Roman" w:hAnsi="Times New Roman"/>
          <w:sz w:val="24"/>
          <w:szCs w:val="24"/>
        </w:rPr>
        <w:t>Внеплановое ТО - Часть мероприятий по техническому обслуживанию МИ</w:t>
      </w:r>
      <w:proofErr w:type="gramStart"/>
      <w:r w:rsidRPr="00615EA7">
        <w:rPr>
          <w:rFonts w:ascii="Times New Roman" w:hAnsi="Times New Roman"/>
          <w:sz w:val="24"/>
          <w:szCs w:val="24"/>
        </w:rPr>
        <w:t>.</w:t>
      </w:r>
      <w:proofErr w:type="gramEnd"/>
      <w:r w:rsidRPr="00615EA7">
        <w:rPr>
          <w:rFonts w:ascii="Times New Roman" w:hAnsi="Times New Roman"/>
          <w:sz w:val="24"/>
          <w:szCs w:val="24"/>
        </w:rPr>
        <w:t xml:space="preserve"> которая выполняется до сроков периодического (планового) технического обслуживания в случае необходимости</w:t>
      </w:r>
      <w:r w:rsidRPr="00615EA7">
        <w:rPr>
          <w:rStyle w:val="af4"/>
          <w:rFonts w:ascii="Times New Roman" w:hAnsi="Times New Roman"/>
          <w:sz w:val="24"/>
          <w:szCs w:val="24"/>
        </w:rPr>
        <w:footnoteReference w:id="4"/>
      </w:r>
      <w:r w:rsidRPr="00615EA7">
        <w:rPr>
          <w:rFonts w:ascii="Times New Roman" w:hAnsi="Times New Roman"/>
          <w:sz w:val="24"/>
          <w:szCs w:val="24"/>
        </w:rPr>
        <w:t>.</w:t>
      </w:r>
    </w:p>
    <w:p w14:paraId="5ACDDE3E" w14:textId="77777777" w:rsidR="00EF1F41" w:rsidRPr="00615EA7" w:rsidRDefault="00EF1F41" w:rsidP="0081028F">
      <w:pPr>
        <w:spacing w:after="0" w:line="240" w:lineRule="auto"/>
        <w:rPr>
          <w:rFonts w:ascii="Times New Roman" w:hAnsi="Times New Roman"/>
          <w:sz w:val="24"/>
          <w:szCs w:val="24"/>
        </w:rPr>
      </w:pPr>
    </w:p>
    <w:bookmarkEnd w:id="3"/>
    <w:p w14:paraId="26D3DFF2" w14:textId="77777777" w:rsidR="00EF1F41" w:rsidRPr="00615EA7" w:rsidRDefault="00EF1F41" w:rsidP="00DF704A">
      <w:pPr>
        <w:pStyle w:val="a3"/>
        <w:spacing w:after="0" w:line="240" w:lineRule="auto"/>
        <w:rPr>
          <w:rFonts w:ascii="Times New Roman" w:hAnsi="Times New Roman"/>
          <w:sz w:val="24"/>
          <w:szCs w:val="24"/>
        </w:rPr>
      </w:pPr>
    </w:p>
    <w:p w14:paraId="2942FE36" w14:textId="77777777" w:rsidR="00EF1F41" w:rsidRPr="00615EA7" w:rsidRDefault="00EF1F41" w:rsidP="009470DA">
      <w:pPr>
        <w:pStyle w:val="a3"/>
        <w:numPr>
          <w:ilvl w:val="2"/>
          <w:numId w:val="13"/>
        </w:numPr>
        <w:spacing w:after="0" w:line="240" w:lineRule="auto"/>
        <w:jc w:val="both"/>
        <w:rPr>
          <w:rFonts w:ascii="Times New Roman" w:hAnsi="Times New Roman"/>
          <w:sz w:val="24"/>
          <w:szCs w:val="24"/>
        </w:rPr>
      </w:pPr>
      <w:r w:rsidRPr="00615EA7">
        <w:rPr>
          <w:rFonts w:ascii="Times New Roman" w:hAnsi="Times New Roman"/>
          <w:sz w:val="24"/>
          <w:szCs w:val="24"/>
        </w:rPr>
        <w:t xml:space="preserve">Контроль технического состояния проводятся согласно требованиям ГОСТ 56606-2015 и ГОСТ 58450-2019. </w:t>
      </w:r>
    </w:p>
    <w:p w14:paraId="0A1F3968" w14:textId="0E33BA55" w:rsidR="00EF1F41" w:rsidRPr="00615EA7" w:rsidRDefault="00EF1F41" w:rsidP="00FA1C64">
      <w:pPr>
        <w:pStyle w:val="a3"/>
        <w:spacing w:after="0" w:line="240" w:lineRule="auto"/>
        <w:ind w:left="0" w:hanging="11"/>
        <w:jc w:val="both"/>
        <w:rPr>
          <w:rFonts w:ascii="Times New Roman" w:hAnsi="Times New Roman"/>
          <w:sz w:val="24"/>
          <w:szCs w:val="24"/>
        </w:rPr>
      </w:pPr>
      <w:r w:rsidRPr="00615EA7">
        <w:rPr>
          <w:rFonts w:ascii="Times New Roman" w:hAnsi="Times New Roman"/>
          <w:sz w:val="24"/>
          <w:szCs w:val="24"/>
        </w:rPr>
        <w:t>Перечень и сроки проведения КТС, перечень МИ, подлежащих КТС, требования к Исполнителю, форме протоколов указаны в Приложении 2.</w:t>
      </w:r>
    </w:p>
    <w:p w14:paraId="6AEA11D0" w14:textId="77777777" w:rsidR="00EF1F41" w:rsidRPr="00615EA7" w:rsidRDefault="00EF1F41" w:rsidP="00E84F36">
      <w:pPr>
        <w:pStyle w:val="a3"/>
        <w:spacing w:after="0" w:line="240" w:lineRule="auto"/>
        <w:ind w:left="0"/>
        <w:jc w:val="both"/>
        <w:rPr>
          <w:rFonts w:ascii="Times New Roman" w:hAnsi="Times New Roman"/>
          <w:sz w:val="24"/>
          <w:szCs w:val="24"/>
        </w:rPr>
      </w:pPr>
      <w:bookmarkStart w:id="4" w:name="_Hlk74057033"/>
    </w:p>
    <w:bookmarkEnd w:id="4"/>
    <w:p w14:paraId="30BA39E5" w14:textId="77777777" w:rsidR="00EF1F41" w:rsidRPr="00615EA7" w:rsidRDefault="00EF1F41" w:rsidP="00DF704A">
      <w:pPr>
        <w:pStyle w:val="a3"/>
        <w:spacing w:after="0" w:line="240" w:lineRule="auto"/>
        <w:rPr>
          <w:rFonts w:ascii="Times New Roman" w:hAnsi="Times New Roman"/>
          <w:sz w:val="24"/>
          <w:szCs w:val="24"/>
        </w:rPr>
      </w:pPr>
    </w:p>
    <w:p w14:paraId="734BDE3B" w14:textId="77777777" w:rsidR="00EF1F41" w:rsidRPr="00615EA7" w:rsidRDefault="00EF1F41" w:rsidP="009470DA">
      <w:pPr>
        <w:pStyle w:val="a3"/>
        <w:numPr>
          <w:ilvl w:val="1"/>
          <w:numId w:val="1"/>
        </w:numPr>
        <w:spacing w:after="0" w:line="240" w:lineRule="auto"/>
        <w:ind w:left="0"/>
        <w:jc w:val="both"/>
        <w:rPr>
          <w:rFonts w:ascii="Times New Roman" w:hAnsi="Times New Roman"/>
          <w:sz w:val="24"/>
          <w:szCs w:val="24"/>
        </w:rPr>
      </w:pPr>
      <w:r w:rsidRPr="00615EA7">
        <w:rPr>
          <w:rFonts w:ascii="Times New Roman" w:hAnsi="Times New Roman"/>
          <w:sz w:val="24"/>
          <w:szCs w:val="24"/>
        </w:rPr>
        <w:t xml:space="preserve">Качество материалов и комплектующих изделий, применяемых при оказании услуг по Контракту, должно соответствовать государственным стандартам и иметь сертификаты соответствия Госстандарта России и/или декларации о соответствии  в порядке, предусмотренном постановлениями Правительства Российской федерации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Применяемые материалы и комплектующие изделия должны быть </w:t>
      </w:r>
      <w:r w:rsidRPr="00615EA7">
        <w:rPr>
          <w:rFonts w:ascii="Times New Roman" w:hAnsi="Times New Roman"/>
          <w:iCs/>
          <w:sz w:val="24"/>
          <w:szCs w:val="24"/>
        </w:rPr>
        <w:t xml:space="preserve">новыми </w:t>
      </w:r>
      <w:r w:rsidRPr="00615EA7">
        <w:rPr>
          <w:rFonts w:ascii="Times New Roman" w:hAnsi="Times New Roman"/>
          <w:sz w:val="24"/>
          <w:szCs w:val="24"/>
        </w:rPr>
        <w:t>(которые не были в употреблении, в ремонте, в том числе, не были восстановлены).</w:t>
      </w:r>
    </w:p>
    <w:p w14:paraId="409967AF" w14:textId="77777777" w:rsidR="00EF1F41" w:rsidRPr="00615EA7" w:rsidRDefault="00EF1F41" w:rsidP="00F42670">
      <w:pPr>
        <w:pStyle w:val="a3"/>
        <w:spacing w:after="0" w:line="240" w:lineRule="auto"/>
        <w:ind w:left="0"/>
        <w:jc w:val="both"/>
        <w:rPr>
          <w:rFonts w:ascii="Times New Roman" w:hAnsi="Times New Roman"/>
          <w:sz w:val="24"/>
          <w:szCs w:val="24"/>
        </w:rPr>
      </w:pPr>
      <w:r w:rsidRPr="00615EA7">
        <w:rPr>
          <w:rFonts w:ascii="Times New Roman" w:hAnsi="Times New Roman"/>
          <w:sz w:val="24"/>
          <w:szCs w:val="24"/>
        </w:rPr>
        <w:t>В случае если отсутствует возможность приобретения новых запасных частей ввиду того, что производство их прекращено, возможна установка бывших в употреблении либо восстановленных запасных частей</w:t>
      </w:r>
      <w:r w:rsidRPr="00615EA7">
        <w:rPr>
          <w:rStyle w:val="af4"/>
          <w:rFonts w:ascii="Times New Roman" w:hAnsi="Times New Roman"/>
          <w:sz w:val="24"/>
          <w:szCs w:val="24"/>
        </w:rPr>
        <w:footnoteReference w:id="5"/>
      </w:r>
      <w:r w:rsidRPr="00615EA7">
        <w:rPr>
          <w:rFonts w:ascii="Times New Roman" w:hAnsi="Times New Roman"/>
          <w:sz w:val="24"/>
          <w:szCs w:val="24"/>
        </w:rPr>
        <w:t>.</w:t>
      </w:r>
    </w:p>
    <w:p w14:paraId="582B6DEE" w14:textId="77777777" w:rsidR="00EF1F41" w:rsidRPr="00615EA7" w:rsidRDefault="00EF1F41" w:rsidP="0081028F">
      <w:pPr>
        <w:spacing w:after="0" w:line="240" w:lineRule="auto"/>
        <w:rPr>
          <w:rFonts w:ascii="Times New Roman" w:hAnsi="Times New Roman"/>
          <w:bCs/>
          <w:color w:val="000000"/>
          <w:sz w:val="24"/>
          <w:szCs w:val="24"/>
        </w:rPr>
      </w:pPr>
      <w:bookmarkStart w:id="5" w:name="OLE_LINK27"/>
      <w:bookmarkStart w:id="6" w:name="OLE_LINK28"/>
    </w:p>
    <w:p w14:paraId="152516A2" w14:textId="77777777" w:rsidR="00EF1F41" w:rsidRPr="00615EA7" w:rsidRDefault="00EF1F41" w:rsidP="0081028F">
      <w:pPr>
        <w:spacing w:after="0" w:line="240" w:lineRule="auto"/>
        <w:jc w:val="both"/>
        <w:rPr>
          <w:rFonts w:ascii="Times New Roman" w:hAnsi="Times New Roman"/>
          <w:sz w:val="24"/>
          <w:szCs w:val="24"/>
        </w:rPr>
      </w:pPr>
      <w:bookmarkStart w:id="7" w:name="OLE_LINK21"/>
      <w:bookmarkStart w:id="8" w:name="OLE_LINK22"/>
      <w:bookmarkStart w:id="9" w:name="OLE_LINK23"/>
      <w:r w:rsidRPr="00615EA7">
        <w:rPr>
          <w:rFonts w:ascii="Times New Roman" w:hAnsi="Times New Roman"/>
          <w:sz w:val="24"/>
          <w:szCs w:val="24"/>
        </w:rPr>
        <w:t>- Запасные части для проведения технического обслуживания и текущего ремонта входят в стоимость технического обслуживания</w:t>
      </w:r>
      <w:bookmarkEnd w:id="7"/>
      <w:bookmarkEnd w:id="8"/>
      <w:bookmarkEnd w:id="9"/>
      <w:r w:rsidRPr="00615EA7">
        <w:rPr>
          <w:rFonts w:ascii="Times New Roman" w:hAnsi="Times New Roman"/>
          <w:sz w:val="24"/>
          <w:szCs w:val="24"/>
        </w:rPr>
        <w:t>. Перечень и характеристики этих запасных частей приведены в Приложении №1</w:t>
      </w:r>
      <w:bookmarkStart w:id="10" w:name="OLE_LINK25"/>
      <w:bookmarkStart w:id="11" w:name="OLE_LINK26"/>
      <w:r w:rsidRPr="00615EA7">
        <w:rPr>
          <w:rFonts w:ascii="Times New Roman" w:hAnsi="Times New Roman"/>
          <w:sz w:val="24"/>
          <w:szCs w:val="24"/>
        </w:rPr>
        <w:t xml:space="preserve">. Конкретные показатели используемого товара (запасных частей),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bookmarkEnd w:id="10"/>
      <w:bookmarkEnd w:id="11"/>
      <w:r w:rsidRPr="00615EA7">
        <w:rPr>
          <w:rFonts w:ascii="Times New Roman" w:hAnsi="Times New Roman"/>
          <w:sz w:val="24"/>
          <w:szCs w:val="24"/>
        </w:rPr>
        <w:t xml:space="preserve">товара указываются в первой части заявки </w:t>
      </w:r>
      <w:bookmarkStart w:id="12" w:name="OLE_LINK29"/>
      <w:bookmarkStart w:id="13" w:name="OLE_LINK30"/>
      <w:r w:rsidRPr="00615EA7">
        <w:rPr>
          <w:rFonts w:ascii="Times New Roman" w:hAnsi="Times New Roman"/>
          <w:sz w:val="24"/>
          <w:szCs w:val="24"/>
        </w:rPr>
        <w:t xml:space="preserve">в соответствии с </w:t>
      </w:r>
      <w:proofErr w:type="spellStart"/>
      <w:r w:rsidRPr="00615EA7">
        <w:rPr>
          <w:rFonts w:ascii="Times New Roman" w:hAnsi="Times New Roman"/>
          <w:sz w:val="24"/>
          <w:szCs w:val="24"/>
        </w:rPr>
        <w:t>пп</w:t>
      </w:r>
      <w:proofErr w:type="spellEnd"/>
      <w:r w:rsidRPr="00615EA7">
        <w:rPr>
          <w:rFonts w:ascii="Times New Roman" w:hAnsi="Times New Roman"/>
          <w:sz w:val="24"/>
          <w:szCs w:val="24"/>
        </w:rPr>
        <w:t xml:space="preserve">. 1 ч.3 ст. 66 </w:t>
      </w:r>
      <w:bookmarkStart w:id="14" w:name="OLE_LINK31"/>
      <w:bookmarkStart w:id="15" w:name="OLE_LINK32"/>
      <w:bookmarkStart w:id="16" w:name="OLE_LINK33"/>
      <w:r w:rsidRPr="00615EA7">
        <w:rPr>
          <w:rFonts w:ascii="Times New Roman" w:hAnsi="Times New Roman"/>
          <w:sz w:val="24"/>
          <w:szCs w:val="24"/>
        </w:rPr>
        <w:t>ФЗ № 44-ФЗ</w:t>
      </w:r>
      <w:bookmarkEnd w:id="14"/>
      <w:bookmarkEnd w:id="15"/>
      <w:bookmarkEnd w:id="16"/>
      <w:r w:rsidRPr="00615EA7">
        <w:rPr>
          <w:rStyle w:val="af4"/>
          <w:rFonts w:ascii="Times New Roman" w:hAnsi="Times New Roman"/>
          <w:sz w:val="24"/>
          <w:szCs w:val="24"/>
        </w:rPr>
        <w:footnoteReference w:id="6"/>
      </w:r>
      <w:r w:rsidRPr="00615EA7">
        <w:rPr>
          <w:rFonts w:ascii="Times New Roman" w:hAnsi="Times New Roman"/>
          <w:sz w:val="24"/>
          <w:szCs w:val="24"/>
        </w:rPr>
        <w:t xml:space="preserve"> .</w:t>
      </w:r>
      <w:bookmarkEnd w:id="5"/>
      <w:bookmarkEnd w:id="6"/>
      <w:bookmarkEnd w:id="12"/>
      <w:bookmarkEnd w:id="13"/>
    </w:p>
    <w:p w14:paraId="4AE21027" w14:textId="77777777" w:rsidR="00EF1F41" w:rsidRPr="00615EA7" w:rsidRDefault="00EF1F41" w:rsidP="0081028F">
      <w:pPr>
        <w:widowControl w:val="0"/>
        <w:autoSpaceDE w:val="0"/>
        <w:autoSpaceDN w:val="0"/>
        <w:adjustRightInd w:val="0"/>
        <w:spacing w:after="0" w:line="240" w:lineRule="auto"/>
        <w:jc w:val="both"/>
        <w:rPr>
          <w:rFonts w:ascii="Times New Roman" w:hAnsi="Times New Roman"/>
          <w:sz w:val="24"/>
          <w:szCs w:val="24"/>
        </w:rPr>
      </w:pPr>
    </w:p>
    <w:p w14:paraId="5D92970F" w14:textId="77777777" w:rsidR="00EF1F41" w:rsidRPr="00615EA7" w:rsidRDefault="00EF1F41" w:rsidP="00666227">
      <w:pPr>
        <w:pStyle w:val="msolistparagraph0"/>
        <w:spacing w:after="0" w:line="240" w:lineRule="auto"/>
        <w:ind w:left="0" w:hanging="11"/>
        <w:jc w:val="both"/>
        <w:rPr>
          <w:rFonts w:ascii="Times New Roman" w:hAnsi="Times New Roman"/>
          <w:bCs/>
          <w:color w:val="000000"/>
          <w:sz w:val="24"/>
          <w:szCs w:val="24"/>
        </w:rPr>
      </w:pPr>
      <w:r w:rsidRPr="00615EA7">
        <w:rPr>
          <w:rFonts w:ascii="Times New Roman" w:hAnsi="Times New Roman"/>
          <w:bCs/>
          <w:color w:val="000000"/>
          <w:sz w:val="24"/>
          <w:szCs w:val="24"/>
        </w:rPr>
        <w:t xml:space="preserve">В стоимость технического обслуживания входит аварийный ремонт. </w:t>
      </w:r>
    </w:p>
    <w:p w14:paraId="5BBA140E" w14:textId="77777777" w:rsidR="00EF1F41" w:rsidRPr="00615EA7" w:rsidRDefault="00EF1F41" w:rsidP="00666227">
      <w:pPr>
        <w:pStyle w:val="msolistparagraph0"/>
        <w:spacing w:after="0" w:line="240" w:lineRule="auto"/>
        <w:ind w:left="0" w:hanging="11"/>
        <w:jc w:val="both"/>
        <w:rPr>
          <w:rFonts w:ascii="Times New Roman" w:hAnsi="Times New Roman"/>
          <w:sz w:val="24"/>
          <w:szCs w:val="24"/>
        </w:rPr>
      </w:pPr>
      <w:r w:rsidRPr="00615EA7">
        <w:rPr>
          <w:rFonts w:ascii="Times New Roman" w:hAnsi="Times New Roman"/>
          <w:sz w:val="24"/>
          <w:szCs w:val="24"/>
        </w:rPr>
        <w:t xml:space="preserve">Стоимость аварийных работ (ремонтов) рассчитывается исходя из стоимости </w:t>
      </w:r>
      <w:proofErr w:type="spellStart"/>
      <w:r w:rsidRPr="00615EA7">
        <w:rPr>
          <w:rFonts w:ascii="Times New Roman" w:hAnsi="Times New Roman"/>
          <w:sz w:val="24"/>
          <w:szCs w:val="24"/>
        </w:rPr>
        <w:t>нормо</w:t>
      </w:r>
      <w:proofErr w:type="spellEnd"/>
      <w:r w:rsidRPr="00615EA7">
        <w:rPr>
          <w:rFonts w:ascii="Times New Roman" w:hAnsi="Times New Roman"/>
          <w:sz w:val="24"/>
          <w:szCs w:val="24"/>
        </w:rPr>
        <w:t>–</w:t>
      </w:r>
      <w:proofErr w:type="gramStart"/>
      <w:r w:rsidRPr="00615EA7">
        <w:rPr>
          <w:rFonts w:ascii="Times New Roman" w:hAnsi="Times New Roman"/>
          <w:sz w:val="24"/>
          <w:szCs w:val="24"/>
        </w:rPr>
        <w:t>часа  работ</w:t>
      </w:r>
      <w:proofErr w:type="gramEnd"/>
      <w:r w:rsidRPr="00615EA7">
        <w:rPr>
          <w:rFonts w:ascii="Times New Roman" w:hAnsi="Times New Roman"/>
          <w:sz w:val="24"/>
          <w:szCs w:val="24"/>
        </w:rPr>
        <w:t xml:space="preserve"> (приложение № ___) и составляет не более ___% от цены контракта. В стоимость аварийного ремонта входят запасные части.</w:t>
      </w:r>
    </w:p>
    <w:p w14:paraId="0CA055B9" w14:textId="77777777" w:rsidR="00EF1F41" w:rsidRPr="00615EA7" w:rsidRDefault="00EF1F41" w:rsidP="0081028F">
      <w:pPr>
        <w:widowControl w:val="0"/>
        <w:autoSpaceDE w:val="0"/>
        <w:autoSpaceDN w:val="0"/>
        <w:adjustRightInd w:val="0"/>
        <w:spacing w:after="0" w:line="240" w:lineRule="auto"/>
        <w:jc w:val="both"/>
        <w:rPr>
          <w:rFonts w:ascii="Times New Roman" w:hAnsi="Times New Roman"/>
          <w:sz w:val="24"/>
          <w:szCs w:val="24"/>
        </w:rPr>
      </w:pPr>
    </w:p>
    <w:p w14:paraId="7E055E9D" w14:textId="77777777" w:rsidR="00EF1F41" w:rsidRPr="00615EA7" w:rsidRDefault="00EF1F41" w:rsidP="0081028F">
      <w:pPr>
        <w:spacing w:after="0" w:line="240" w:lineRule="auto"/>
        <w:jc w:val="both"/>
        <w:rPr>
          <w:rFonts w:ascii="Times New Roman" w:hAnsi="Times New Roman"/>
          <w:sz w:val="24"/>
          <w:szCs w:val="24"/>
        </w:rPr>
      </w:pPr>
      <w:r w:rsidRPr="00615EA7">
        <w:rPr>
          <w:rFonts w:ascii="Times New Roman" w:hAnsi="Times New Roman"/>
          <w:sz w:val="24"/>
          <w:szCs w:val="24"/>
        </w:rPr>
        <w:t>1.5. Качество и безопасность услуг должно удовлетворять требованиям следующих нормативных документов:</w:t>
      </w:r>
    </w:p>
    <w:p w14:paraId="2F0BA705" w14:textId="0979EB16" w:rsidR="00EF1F41" w:rsidRPr="00615EA7" w:rsidRDefault="00EF1F41" w:rsidP="0081028F">
      <w:pPr>
        <w:spacing w:after="0" w:line="240" w:lineRule="auto"/>
        <w:jc w:val="both"/>
        <w:rPr>
          <w:rFonts w:ascii="Times New Roman" w:hAnsi="Times New Roman"/>
          <w:sz w:val="24"/>
          <w:szCs w:val="24"/>
        </w:rPr>
      </w:pPr>
      <w:r w:rsidRPr="00615EA7">
        <w:rPr>
          <w:rFonts w:ascii="Times New Roman" w:hAnsi="Times New Roman"/>
          <w:color w:val="000000"/>
          <w:sz w:val="24"/>
          <w:szCs w:val="24"/>
        </w:rPr>
        <w:t>- Федеральный закон № 99-ФЗ от 04.05.11 «О лицензировании отдельных видов деятельности»</w:t>
      </w:r>
      <w:r w:rsidR="00A807C1" w:rsidRPr="00615EA7">
        <w:rPr>
          <w:rFonts w:ascii="Times New Roman" w:hAnsi="Times New Roman"/>
          <w:color w:val="000000"/>
          <w:sz w:val="24"/>
          <w:szCs w:val="24"/>
        </w:rPr>
        <w:t xml:space="preserve"> (с  изменениями, внесенными законом от 27.12.2019 года № 478-ФЗ «О внесении изменений в </w:t>
      </w:r>
      <w:r w:rsidR="00A807C1" w:rsidRPr="00615EA7">
        <w:rPr>
          <w:rFonts w:ascii="Times New Roman" w:hAnsi="Times New Roman"/>
          <w:color w:val="000000"/>
          <w:sz w:val="24"/>
          <w:szCs w:val="24"/>
        </w:rPr>
        <w:lastRenderedPageBreak/>
        <w:t>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r w:rsidRPr="00615EA7">
        <w:rPr>
          <w:rFonts w:ascii="Times New Roman" w:hAnsi="Times New Roman"/>
          <w:sz w:val="24"/>
          <w:szCs w:val="24"/>
        </w:rPr>
        <w:t>;</w:t>
      </w:r>
    </w:p>
    <w:p w14:paraId="6D133990" w14:textId="77777777" w:rsidR="00EF1F41" w:rsidRPr="00615EA7" w:rsidRDefault="00EF1F41" w:rsidP="0081028F">
      <w:pPr>
        <w:pStyle w:val="a4"/>
        <w:widowControl w:val="0"/>
        <w:tabs>
          <w:tab w:val="clear" w:pos="3240"/>
        </w:tabs>
        <w:spacing w:line="240" w:lineRule="auto"/>
        <w:rPr>
          <w:sz w:val="24"/>
          <w:szCs w:val="24"/>
        </w:rPr>
      </w:pPr>
      <w:r w:rsidRPr="00615EA7">
        <w:rPr>
          <w:sz w:val="24"/>
          <w:szCs w:val="24"/>
        </w:rPr>
        <w:t>- ГОСТ Р 57501-2017 Техническое обслуживание медицинских изделий. Требования для государственных закупок.</w:t>
      </w:r>
    </w:p>
    <w:p w14:paraId="159445D9" w14:textId="77777777" w:rsidR="00EF1F41" w:rsidRPr="00615EA7" w:rsidRDefault="00EF1F41" w:rsidP="0081028F">
      <w:pPr>
        <w:spacing w:after="0" w:line="240" w:lineRule="auto"/>
        <w:jc w:val="both"/>
        <w:rPr>
          <w:rFonts w:ascii="Times New Roman" w:hAnsi="Times New Roman"/>
          <w:sz w:val="24"/>
          <w:szCs w:val="24"/>
        </w:rPr>
      </w:pPr>
      <w:r w:rsidRPr="00615EA7">
        <w:rPr>
          <w:rFonts w:ascii="Times New Roman" w:hAnsi="Times New Roman"/>
          <w:sz w:val="24"/>
          <w:szCs w:val="24"/>
        </w:rPr>
        <w:t>- ГОСТ 18322-2016 Система технического обслуживания и ремонта техники</w:t>
      </w:r>
    </w:p>
    <w:p w14:paraId="7448451C" w14:textId="77777777" w:rsidR="00EF1F41" w:rsidRPr="00615EA7" w:rsidRDefault="00EF1F41" w:rsidP="0081028F">
      <w:pPr>
        <w:spacing w:after="0" w:line="240" w:lineRule="auto"/>
        <w:jc w:val="both"/>
        <w:rPr>
          <w:rFonts w:ascii="Times New Roman" w:hAnsi="Times New Roman"/>
          <w:sz w:val="24"/>
          <w:szCs w:val="24"/>
        </w:rPr>
      </w:pPr>
      <w:r w:rsidRPr="00615EA7">
        <w:rPr>
          <w:rFonts w:ascii="Times New Roman" w:hAnsi="Times New Roman"/>
          <w:sz w:val="24"/>
          <w:szCs w:val="24"/>
        </w:rPr>
        <w:t xml:space="preserve">- ГОСТ </w:t>
      </w:r>
      <w:hyperlink r:id="rId8" w:history="1">
        <w:r w:rsidRPr="00615EA7">
          <w:rPr>
            <w:rFonts w:ascii="Times New Roman" w:hAnsi="Times New Roman"/>
            <w:sz w:val="24"/>
            <w:szCs w:val="24"/>
          </w:rPr>
          <w:t>Р 58451-2019</w:t>
        </w:r>
      </w:hyperlink>
      <w:r w:rsidRPr="00615EA7">
        <w:rPr>
          <w:rFonts w:ascii="Tahoma" w:hAnsi="Tahoma" w:cs="Tahoma"/>
          <w:caps/>
          <w:color w:val="000000"/>
          <w:sz w:val="24"/>
          <w:szCs w:val="24"/>
        </w:rPr>
        <w:t xml:space="preserve"> </w:t>
      </w:r>
      <w:r w:rsidRPr="00615EA7">
        <w:rPr>
          <w:rFonts w:ascii="Times New Roman" w:hAnsi="Times New Roman"/>
          <w:sz w:val="24"/>
          <w:szCs w:val="24"/>
        </w:rPr>
        <w:t>Изделия медицинские. Обслуживание техническое. Основные положения;</w:t>
      </w:r>
    </w:p>
    <w:p w14:paraId="1390349E" w14:textId="77777777" w:rsidR="00EF1F41" w:rsidRPr="00615EA7" w:rsidRDefault="00EF1F41" w:rsidP="0081028F">
      <w:pPr>
        <w:spacing w:after="0" w:line="240" w:lineRule="auto"/>
        <w:jc w:val="both"/>
        <w:rPr>
          <w:rFonts w:ascii="Times New Roman" w:hAnsi="Times New Roman"/>
          <w:sz w:val="24"/>
          <w:szCs w:val="24"/>
        </w:rPr>
      </w:pPr>
      <w:r w:rsidRPr="00615EA7">
        <w:rPr>
          <w:rFonts w:ascii="Times New Roman" w:hAnsi="Times New Roman"/>
          <w:sz w:val="24"/>
          <w:szCs w:val="24"/>
        </w:rPr>
        <w:t xml:space="preserve">- ГОСТ Р 50326-92.  </w:t>
      </w:r>
      <w:proofErr w:type="gramStart"/>
      <w:r w:rsidRPr="00615EA7">
        <w:rPr>
          <w:rFonts w:ascii="Times New Roman" w:hAnsi="Times New Roman"/>
          <w:sz w:val="24"/>
          <w:szCs w:val="24"/>
        </w:rPr>
        <w:t>Основные  принципы</w:t>
      </w:r>
      <w:proofErr w:type="gramEnd"/>
      <w:r w:rsidRPr="00615EA7">
        <w:rPr>
          <w:rFonts w:ascii="Times New Roman" w:hAnsi="Times New Roman"/>
          <w:sz w:val="24"/>
          <w:szCs w:val="24"/>
        </w:rPr>
        <w:t xml:space="preserve">  безопасности  электрического  оборудования,  применяемого  в  медицинской  практике;</w:t>
      </w:r>
    </w:p>
    <w:p w14:paraId="1E3F452D" w14:textId="77777777" w:rsidR="00EF1F41" w:rsidRPr="00615EA7" w:rsidRDefault="00EF1F41" w:rsidP="0081028F">
      <w:pPr>
        <w:spacing w:after="0" w:line="240" w:lineRule="auto"/>
        <w:jc w:val="both"/>
        <w:rPr>
          <w:rFonts w:ascii="Times New Roman" w:hAnsi="Times New Roman"/>
          <w:sz w:val="24"/>
          <w:szCs w:val="24"/>
        </w:rPr>
      </w:pPr>
      <w:r w:rsidRPr="00615EA7">
        <w:rPr>
          <w:rFonts w:ascii="Times New Roman" w:hAnsi="Times New Roman"/>
          <w:sz w:val="24"/>
          <w:szCs w:val="24"/>
        </w:rPr>
        <w:t xml:space="preserve">- ГОСТ Р 50267.0-92. </w:t>
      </w:r>
      <w:proofErr w:type="gramStart"/>
      <w:r w:rsidRPr="00615EA7">
        <w:rPr>
          <w:rFonts w:ascii="Times New Roman" w:hAnsi="Times New Roman"/>
          <w:sz w:val="24"/>
          <w:szCs w:val="24"/>
        </w:rPr>
        <w:t>ССБТ  Изделия</w:t>
      </w:r>
      <w:proofErr w:type="gramEnd"/>
      <w:r w:rsidRPr="00615EA7">
        <w:rPr>
          <w:rFonts w:ascii="Times New Roman" w:hAnsi="Times New Roman"/>
          <w:sz w:val="24"/>
          <w:szCs w:val="24"/>
        </w:rPr>
        <w:t xml:space="preserve">  медицинской  техники.  Электробезопасность.  </w:t>
      </w:r>
      <w:proofErr w:type="gramStart"/>
      <w:r w:rsidRPr="00615EA7">
        <w:rPr>
          <w:rFonts w:ascii="Times New Roman" w:hAnsi="Times New Roman"/>
          <w:sz w:val="24"/>
          <w:szCs w:val="24"/>
        </w:rPr>
        <w:t>Общие  технические</w:t>
      </w:r>
      <w:proofErr w:type="gramEnd"/>
      <w:r w:rsidRPr="00615EA7">
        <w:rPr>
          <w:rFonts w:ascii="Times New Roman" w:hAnsi="Times New Roman"/>
          <w:sz w:val="24"/>
          <w:szCs w:val="24"/>
        </w:rPr>
        <w:t xml:space="preserve">  требования  и  методы  испытаний.</w:t>
      </w:r>
    </w:p>
    <w:p w14:paraId="7C4D9687" w14:textId="77777777" w:rsidR="00EF1F41" w:rsidRPr="00615EA7" w:rsidRDefault="00EF1F41" w:rsidP="0081028F">
      <w:pPr>
        <w:pStyle w:val="a4"/>
        <w:widowControl w:val="0"/>
        <w:tabs>
          <w:tab w:val="clear" w:pos="3240"/>
        </w:tabs>
        <w:spacing w:line="240" w:lineRule="auto"/>
        <w:rPr>
          <w:bCs/>
          <w:sz w:val="24"/>
          <w:szCs w:val="24"/>
        </w:rPr>
      </w:pPr>
      <w:r w:rsidRPr="00615EA7">
        <w:rPr>
          <w:sz w:val="24"/>
          <w:szCs w:val="24"/>
        </w:rPr>
        <w:t xml:space="preserve">- </w:t>
      </w:r>
      <w:r w:rsidRPr="00615EA7">
        <w:rPr>
          <w:bCs/>
          <w:sz w:val="24"/>
          <w:szCs w:val="24"/>
        </w:rPr>
        <w:t>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p>
    <w:p w14:paraId="4794A850" w14:textId="77777777" w:rsidR="00EF1F41" w:rsidRPr="00615EA7" w:rsidRDefault="00EF1F41" w:rsidP="0081028F">
      <w:pPr>
        <w:spacing w:after="0" w:line="240" w:lineRule="auto"/>
        <w:jc w:val="both"/>
        <w:rPr>
          <w:rFonts w:ascii="Times New Roman" w:hAnsi="Times New Roman"/>
          <w:sz w:val="24"/>
          <w:szCs w:val="24"/>
        </w:rPr>
      </w:pPr>
      <w:r w:rsidRPr="00615EA7">
        <w:rPr>
          <w:rFonts w:ascii="Times New Roman" w:hAnsi="Times New Roman"/>
          <w:bCs/>
          <w:sz w:val="24"/>
          <w:szCs w:val="24"/>
        </w:rPr>
        <w:t xml:space="preserve">- </w:t>
      </w:r>
      <w:r w:rsidRPr="00615EA7">
        <w:rPr>
          <w:rFonts w:ascii="Times New Roman" w:hAnsi="Times New Roman"/>
          <w:sz w:val="24"/>
          <w:szCs w:val="24"/>
        </w:rPr>
        <w:t>СанПиН 2.6.1.2891-11 Требования к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w:t>
      </w:r>
    </w:p>
    <w:p w14:paraId="6D37E6EB" w14:textId="2C047A38" w:rsidR="00EF1F41" w:rsidRPr="00615EA7" w:rsidRDefault="00EF1F41" w:rsidP="0081028F">
      <w:pPr>
        <w:spacing w:after="0" w:line="240" w:lineRule="auto"/>
        <w:jc w:val="both"/>
        <w:rPr>
          <w:rFonts w:ascii="Times New Roman" w:hAnsi="Times New Roman"/>
          <w:sz w:val="24"/>
          <w:szCs w:val="24"/>
        </w:rPr>
      </w:pPr>
      <w:r w:rsidRPr="00615EA7">
        <w:rPr>
          <w:rFonts w:ascii="Times New Roman" w:hAnsi="Times New Roman"/>
          <w:sz w:val="24"/>
          <w:szCs w:val="24"/>
        </w:rPr>
        <w:t>- ГТПБО 07-91 – Правила пожарной безопасности для учреждений здравоохранения, Утверждены МЗ СССР,</w:t>
      </w:r>
    </w:p>
    <w:p w14:paraId="14A2ADE6" w14:textId="77777777" w:rsidR="00EF1F41" w:rsidRPr="00615EA7" w:rsidRDefault="00EF1F41" w:rsidP="0081028F">
      <w:pPr>
        <w:spacing w:after="0" w:line="240" w:lineRule="auto"/>
        <w:jc w:val="both"/>
        <w:rPr>
          <w:rFonts w:ascii="Times New Roman" w:hAnsi="Times New Roman"/>
          <w:color w:val="000000"/>
          <w:sz w:val="24"/>
          <w:szCs w:val="24"/>
        </w:rPr>
      </w:pPr>
      <w:r w:rsidRPr="00615EA7">
        <w:rPr>
          <w:rFonts w:ascii="Times New Roman" w:hAnsi="Times New Roman"/>
          <w:sz w:val="24"/>
          <w:szCs w:val="24"/>
        </w:rPr>
        <w:t xml:space="preserve">- </w:t>
      </w:r>
      <w:proofErr w:type="gramStart"/>
      <w:r w:rsidRPr="00615EA7">
        <w:rPr>
          <w:rFonts w:ascii="Times New Roman" w:hAnsi="Times New Roman"/>
          <w:sz w:val="24"/>
          <w:szCs w:val="24"/>
        </w:rPr>
        <w:t>Правила  техники</w:t>
      </w:r>
      <w:proofErr w:type="gramEnd"/>
      <w:r w:rsidRPr="00615EA7">
        <w:rPr>
          <w:rFonts w:ascii="Times New Roman" w:hAnsi="Times New Roman"/>
          <w:sz w:val="24"/>
          <w:szCs w:val="24"/>
        </w:rPr>
        <w:t xml:space="preserve">  безопасности  при  монтаже,  техническом  обслуживании  и  ремонте  изделий  медицинской  техники.  </w:t>
      </w:r>
      <w:proofErr w:type="gramStart"/>
      <w:r w:rsidRPr="00615EA7">
        <w:rPr>
          <w:rFonts w:ascii="Times New Roman" w:hAnsi="Times New Roman"/>
          <w:sz w:val="24"/>
          <w:szCs w:val="24"/>
        </w:rPr>
        <w:t>Утверждены  МЗ</w:t>
      </w:r>
      <w:proofErr w:type="gramEnd"/>
      <w:r w:rsidRPr="00615EA7">
        <w:rPr>
          <w:rFonts w:ascii="Times New Roman" w:hAnsi="Times New Roman"/>
          <w:sz w:val="24"/>
          <w:szCs w:val="24"/>
        </w:rPr>
        <w:t xml:space="preserve">  СССР  11.03.1982 г.</w:t>
      </w:r>
    </w:p>
    <w:p w14:paraId="3FF61304" w14:textId="57E1E81A" w:rsidR="00EF1F41" w:rsidRPr="00615EA7" w:rsidRDefault="00EF1F41" w:rsidP="00071BCF">
      <w:pPr>
        <w:pStyle w:val="a4"/>
        <w:widowControl w:val="0"/>
        <w:tabs>
          <w:tab w:val="clear" w:pos="3240"/>
        </w:tabs>
        <w:spacing w:line="240" w:lineRule="auto"/>
        <w:rPr>
          <w:sz w:val="24"/>
          <w:szCs w:val="24"/>
        </w:rPr>
      </w:pPr>
      <w:r w:rsidRPr="00615EA7">
        <w:rPr>
          <w:sz w:val="24"/>
          <w:szCs w:val="24"/>
        </w:rPr>
        <w:t>- МУ 2.6.1.1982-05 «Радиационный контроль в рентгеновских кабинетах</w:t>
      </w:r>
      <w:r w:rsidR="00DD7FD2" w:rsidRPr="00615EA7">
        <w:rPr>
          <w:sz w:val="24"/>
          <w:szCs w:val="24"/>
        </w:rPr>
        <w:t>»;</w:t>
      </w:r>
    </w:p>
    <w:p w14:paraId="2A5DBBED" w14:textId="3A1C35F2" w:rsidR="00DD7FD2" w:rsidRPr="00615EA7" w:rsidRDefault="00DD7FD2" w:rsidP="00071BCF">
      <w:pPr>
        <w:pStyle w:val="a4"/>
        <w:widowControl w:val="0"/>
        <w:tabs>
          <w:tab w:val="clear" w:pos="3240"/>
        </w:tabs>
        <w:spacing w:line="240" w:lineRule="auto"/>
        <w:rPr>
          <w:rFonts w:eastAsia="Calibri"/>
          <w:b/>
          <w:bCs/>
          <w:color w:val="auto"/>
          <w:sz w:val="24"/>
          <w:szCs w:val="24"/>
          <w:lang w:eastAsia="en-US"/>
        </w:rPr>
      </w:pPr>
      <w:r w:rsidRPr="00615EA7">
        <w:rPr>
          <w:sz w:val="24"/>
          <w:szCs w:val="24"/>
        </w:rPr>
        <w:t xml:space="preserve">- </w:t>
      </w:r>
      <w:hyperlink r:id="rId9" w:history="1">
        <w:r w:rsidRPr="00615EA7">
          <w:rPr>
            <w:rFonts w:eastAsia="Calibri"/>
            <w:color w:val="auto"/>
            <w:sz w:val="24"/>
            <w:szCs w:val="24"/>
            <w:lang w:eastAsia="en-US"/>
          </w:rPr>
          <w:t>Приказ Минтруда России от 15.12.2020 N 903н "Об утверждении Правил по охране труда при эксплуатации электроустановок"</w:t>
        </w:r>
      </w:hyperlink>
      <w:r w:rsidRPr="00615EA7">
        <w:rPr>
          <w:rFonts w:eastAsia="Calibri"/>
          <w:b/>
          <w:bCs/>
          <w:color w:val="auto"/>
          <w:sz w:val="24"/>
          <w:szCs w:val="24"/>
          <w:lang w:eastAsia="en-US"/>
        </w:rPr>
        <w:t>;</w:t>
      </w:r>
    </w:p>
    <w:p w14:paraId="5E445EB6" w14:textId="77777777" w:rsidR="00EF1F41" w:rsidRPr="00615EA7" w:rsidRDefault="00EF1F41" w:rsidP="0081028F">
      <w:pPr>
        <w:pStyle w:val="a4"/>
        <w:widowControl w:val="0"/>
        <w:tabs>
          <w:tab w:val="clear" w:pos="3240"/>
        </w:tabs>
        <w:spacing w:line="240" w:lineRule="auto"/>
        <w:rPr>
          <w:sz w:val="24"/>
          <w:szCs w:val="24"/>
        </w:rPr>
        <w:sectPr w:rsidR="00EF1F41" w:rsidRPr="00615EA7" w:rsidSect="00F81C71">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134" w:header="709" w:footer="709" w:gutter="0"/>
          <w:cols w:space="708"/>
          <w:docGrid w:linePitch="360"/>
        </w:sectPr>
      </w:pPr>
    </w:p>
    <w:p w14:paraId="7FF25949" w14:textId="77777777" w:rsidR="00EF1F41" w:rsidRPr="00615EA7" w:rsidRDefault="00EF1F41" w:rsidP="0081028F">
      <w:pPr>
        <w:pStyle w:val="a4"/>
        <w:widowControl w:val="0"/>
        <w:tabs>
          <w:tab w:val="clear" w:pos="3240"/>
        </w:tabs>
        <w:spacing w:line="240" w:lineRule="auto"/>
        <w:rPr>
          <w:sz w:val="24"/>
          <w:szCs w:val="24"/>
        </w:rPr>
        <w:sectPr w:rsidR="00EF1F41" w:rsidRPr="00615EA7" w:rsidSect="005533FE">
          <w:type w:val="continuous"/>
          <w:pgSz w:w="11906" w:h="16838"/>
          <w:pgMar w:top="851" w:right="567" w:bottom="851" w:left="1134" w:header="709" w:footer="709" w:gutter="0"/>
          <w:cols w:space="708"/>
          <w:docGrid w:linePitch="360"/>
        </w:sectPr>
      </w:pPr>
    </w:p>
    <w:p w14:paraId="0F583850" w14:textId="77777777" w:rsidR="00EF1F41" w:rsidRPr="00615EA7" w:rsidRDefault="00EF1F41" w:rsidP="005533FE">
      <w:pPr>
        <w:spacing w:after="0" w:line="240" w:lineRule="auto"/>
        <w:rPr>
          <w:rFonts w:ascii="Times New Roman" w:hAnsi="Times New Roman"/>
          <w:sz w:val="24"/>
          <w:szCs w:val="24"/>
        </w:rPr>
      </w:pPr>
    </w:p>
    <w:p w14:paraId="46751307" w14:textId="77777777" w:rsidR="00EF1F41" w:rsidRPr="00615EA7" w:rsidRDefault="00EF1F41" w:rsidP="0081028F">
      <w:pPr>
        <w:spacing w:after="0" w:line="240" w:lineRule="auto"/>
        <w:jc w:val="right"/>
        <w:rPr>
          <w:rFonts w:ascii="Times New Roman" w:hAnsi="Times New Roman"/>
          <w:sz w:val="24"/>
          <w:szCs w:val="24"/>
        </w:rPr>
      </w:pPr>
      <w:r w:rsidRPr="00615EA7">
        <w:rPr>
          <w:rFonts w:ascii="Times New Roman" w:hAnsi="Times New Roman"/>
          <w:sz w:val="24"/>
          <w:szCs w:val="24"/>
        </w:rPr>
        <w:t>Приложение №1</w:t>
      </w:r>
    </w:p>
    <w:p w14:paraId="1467D5B4" w14:textId="77777777" w:rsidR="00EF1F41" w:rsidRPr="00615EA7" w:rsidRDefault="00EF1F41" w:rsidP="0081028F">
      <w:pPr>
        <w:spacing w:after="0" w:line="240" w:lineRule="auto"/>
        <w:jc w:val="center"/>
        <w:rPr>
          <w:rFonts w:ascii="Times New Roman" w:hAnsi="Times New Roman"/>
          <w:b/>
          <w:sz w:val="24"/>
          <w:szCs w:val="24"/>
        </w:rPr>
      </w:pPr>
      <w:r w:rsidRPr="00615EA7">
        <w:rPr>
          <w:rFonts w:ascii="Times New Roman" w:hAnsi="Times New Roman"/>
          <w:b/>
          <w:sz w:val="24"/>
          <w:szCs w:val="24"/>
        </w:rPr>
        <w:t>Перечень медицинских изделий, подлежащих техническому обслуживанию</w:t>
      </w:r>
    </w:p>
    <w:tbl>
      <w:tblPr>
        <w:tblW w:w="1531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418"/>
        <w:gridCol w:w="992"/>
        <w:gridCol w:w="993"/>
        <w:gridCol w:w="1275"/>
        <w:gridCol w:w="1559"/>
        <w:gridCol w:w="1110"/>
        <w:gridCol w:w="1584"/>
        <w:gridCol w:w="1984"/>
        <w:gridCol w:w="702"/>
        <w:gridCol w:w="1721"/>
        <w:gridCol w:w="1426"/>
      </w:tblGrid>
      <w:tr w:rsidR="00CB6DF2" w:rsidRPr="00615EA7" w14:paraId="25AF19A8" w14:textId="7BF82B06" w:rsidTr="0043081A">
        <w:trPr>
          <w:trHeight w:val="765"/>
        </w:trPr>
        <w:tc>
          <w:tcPr>
            <w:tcW w:w="546" w:type="dxa"/>
            <w:vAlign w:val="center"/>
          </w:tcPr>
          <w:p w14:paraId="6E7E0BEA" w14:textId="77777777" w:rsidR="00CB6DF2" w:rsidRPr="00615EA7" w:rsidRDefault="00CB6DF2" w:rsidP="00295C10">
            <w:pPr>
              <w:jc w:val="center"/>
              <w:rPr>
                <w:rFonts w:ascii="Times New Roman" w:hAnsi="Times New Roman"/>
                <w:b/>
                <w:sz w:val="20"/>
                <w:szCs w:val="20"/>
              </w:rPr>
            </w:pPr>
            <w:r w:rsidRPr="00615EA7">
              <w:rPr>
                <w:rFonts w:ascii="Times New Roman" w:hAnsi="Times New Roman"/>
                <w:b/>
                <w:sz w:val="20"/>
                <w:szCs w:val="20"/>
              </w:rPr>
              <w:t>№ п/п</w:t>
            </w:r>
          </w:p>
        </w:tc>
        <w:tc>
          <w:tcPr>
            <w:tcW w:w="1418" w:type="dxa"/>
            <w:vAlign w:val="center"/>
          </w:tcPr>
          <w:p w14:paraId="749C12AE" w14:textId="77777777" w:rsidR="00CB6DF2" w:rsidRPr="00615EA7" w:rsidRDefault="00CB6DF2" w:rsidP="00295C10">
            <w:pPr>
              <w:jc w:val="center"/>
              <w:rPr>
                <w:rFonts w:ascii="Times New Roman" w:hAnsi="Times New Roman"/>
                <w:b/>
                <w:sz w:val="20"/>
                <w:szCs w:val="20"/>
              </w:rPr>
            </w:pPr>
            <w:r w:rsidRPr="00615EA7">
              <w:rPr>
                <w:rFonts w:ascii="Times New Roman" w:hAnsi="Times New Roman"/>
                <w:b/>
                <w:sz w:val="20"/>
                <w:szCs w:val="20"/>
              </w:rPr>
              <w:t>Номенклатура</w:t>
            </w:r>
          </w:p>
        </w:tc>
        <w:tc>
          <w:tcPr>
            <w:tcW w:w="992" w:type="dxa"/>
            <w:vAlign w:val="center"/>
          </w:tcPr>
          <w:p w14:paraId="22859506" w14:textId="77777777" w:rsidR="00CB6DF2" w:rsidRPr="00615EA7" w:rsidRDefault="00CB6DF2" w:rsidP="00295C10">
            <w:pPr>
              <w:jc w:val="center"/>
              <w:rPr>
                <w:rFonts w:ascii="Times New Roman" w:hAnsi="Times New Roman"/>
                <w:b/>
                <w:sz w:val="20"/>
                <w:szCs w:val="20"/>
              </w:rPr>
            </w:pPr>
            <w:r w:rsidRPr="00615EA7">
              <w:rPr>
                <w:rFonts w:ascii="Times New Roman" w:hAnsi="Times New Roman"/>
                <w:b/>
                <w:sz w:val="20"/>
                <w:szCs w:val="20"/>
              </w:rPr>
              <w:t>Модель</w:t>
            </w:r>
          </w:p>
        </w:tc>
        <w:tc>
          <w:tcPr>
            <w:tcW w:w="993" w:type="dxa"/>
            <w:vAlign w:val="center"/>
          </w:tcPr>
          <w:p w14:paraId="79B2CBBC" w14:textId="77777777" w:rsidR="00CB6DF2" w:rsidRPr="00615EA7" w:rsidRDefault="00CB6DF2" w:rsidP="00295C10">
            <w:pPr>
              <w:jc w:val="center"/>
              <w:rPr>
                <w:rFonts w:ascii="Times New Roman" w:hAnsi="Times New Roman"/>
                <w:b/>
                <w:sz w:val="20"/>
                <w:szCs w:val="20"/>
              </w:rPr>
            </w:pPr>
            <w:r w:rsidRPr="00615EA7">
              <w:rPr>
                <w:rFonts w:ascii="Times New Roman" w:hAnsi="Times New Roman"/>
                <w:b/>
                <w:sz w:val="20"/>
                <w:szCs w:val="20"/>
              </w:rPr>
              <w:t>Год выпуска</w:t>
            </w:r>
          </w:p>
        </w:tc>
        <w:tc>
          <w:tcPr>
            <w:tcW w:w="1275" w:type="dxa"/>
            <w:vAlign w:val="center"/>
          </w:tcPr>
          <w:p w14:paraId="5B3EF337" w14:textId="7D444BD5" w:rsidR="00CB6DF2" w:rsidRPr="00615EA7" w:rsidRDefault="00CB6DF2" w:rsidP="00295C10">
            <w:pPr>
              <w:jc w:val="center"/>
              <w:rPr>
                <w:rFonts w:ascii="Times New Roman" w:hAnsi="Times New Roman"/>
                <w:b/>
                <w:sz w:val="20"/>
                <w:szCs w:val="20"/>
              </w:rPr>
            </w:pPr>
            <w:r w:rsidRPr="00615EA7">
              <w:rPr>
                <w:rFonts w:ascii="Times New Roman" w:hAnsi="Times New Roman"/>
                <w:b/>
                <w:sz w:val="20"/>
                <w:szCs w:val="20"/>
              </w:rPr>
              <w:t>Заводской номер</w:t>
            </w:r>
          </w:p>
        </w:tc>
        <w:tc>
          <w:tcPr>
            <w:tcW w:w="1559" w:type="dxa"/>
            <w:vAlign w:val="center"/>
          </w:tcPr>
          <w:p w14:paraId="19057201" w14:textId="5B01D0EF" w:rsidR="00CB6DF2" w:rsidRPr="00615EA7" w:rsidRDefault="00CB6DF2" w:rsidP="00295C10">
            <w:pPr>
              <w:jc w:val="center"/>
              <w:rPr>
                <w:rFonts w:ascii="Times New Roman" w:hAnsi="Times New Roman"/>
                <w:b/>
                <w:sz w:val="20"/>
                <w:szCs w:val="20"/>
              </w:rPr>
            </w:pPr>
            <w:r w:rsidRPr="00615EA7">
              <w:rPr>
                <w:rFonts w:ascii="Times New Roman" w:hAnsi="Times New Roman"/>
                <w:b/>
                <w:sz w:val="20"/>
                <w:szCs w:val="20"/>
              </w:rPr>
              <w:t>Инвентарный номер</w:t>
            </w:r>
          </w:p>
        </w:tc>
        <w:tc>
          <w:tcPr>
            <w:tcW w:w="1110" w:type="dxa"/>
            <w:vAlign w:val="center"/>
          </w:tcPr>
          <w:p w14:paraId="00F34EDC" w14:textId="77777777" w:rsidR="00CB6DF2" w:rsidRPr="00615EA7" w:rsidRDefault="00CB6DF2" w:rsidP="00295C10">
            <w:pPr>
              <w:jc w:val="center"/>
              <w:rPr>
                <w:rFonts w:ascii="Times New Roman" w:hAnsi="Times New Roman"/>
                <w:b/>
                <w:sz w:val="20"/>
                <w:szCs w:val="20"/>
              </w:rPr>
            </w:pPr>
            <w:r w:rsidRPr="00615EA7">
              <w:rPr>
                <w:rFonts w:ascii="Times New Roman" w:hAnsi="Times New Roman"/>
                <w:b/>
                <w:sz w:val="20"/>
                <w:szCs w:val="20"/>
              </w:rPr>
              <w:t>№ Регистрационного удостоверения</w:t>
            </w:r>
          </w:p>
        </w:tc>
        <w:tc>
          <w:tcPr>
            <w:tcW w:w="1584" w:type="dxa"/>
            <w:vAlign w:val="center"/>
          </w:tcPr>
          <w:p w14:paraId="11538F8E" w14:textId="381D774A" w:rsidR="00CB6DF2" w:rsidRPr="00615EA7" w:rsidRDefault="00CB6DF2" w:rsidP="00295C10">
            <w:pPr>
              <w:jc w:val="center"/>
              <w:rPr>
                <w:rFonts w:ascii="Times New Roman" w:hAnsi="Times New Roman"/>
                <w:b/>
                <w:sz w:val="20"/>
                <w:szCs w:val="20"/>
              </w:rPr>
            </w:pPr>
            <w:r w:rsidRPr="00615EA7">
              <w:rPr>
                <w:rFonts w:ascii="Times New Roman" w:hAnsi="Times New Roman"/>
                <w:b/>
                <w:sz w:val="20"/>
                <w:szCs w:val="20"/>
              </w:rPr>
              <w:t>Класс потенциального риска применения</w:t>
            </w:r>
          </w:p>
        </w:tc>
        <w:tc>
          <w:tcPr>
            <w:tcW w:w="1984" w:type="dxa"/>
            <w:vAlign w:val="center"/>
          </w:tcPr>
          <w:p w14:paraId="2BBBF739" w14:textId="1C11312D" w:rsidR="00CB6DF2" w:rsidRPr="00615EA7" w:rsidRDefault="00CB6DF2" w:rsidP="00295C10">
            <w:pPr>
              <w:jc w:val="center"/>
              <w:rPr>
                <w:rFonts w:ascii="Times New Roman" w:hAnsi="Times New Roman"/>
                <w:b/>
                <w:sz w:val="20"/>
                <w:szCs w:val="20"/>
              </w:rPr>
            </w:pPr>
            <w:r w:rsidRPr="00615EA7">
              <w:rPr>
                <w:rFonts w:ascii="Times New Roman" w:hAnsi="Times New Roman"/>
                <w:b/>
                <w:sz w:val="20"/>
                <w:szCs w:val="20"/>
              </w:rPr>
              <w:t xml:space="preserve">Группа медицинской техники </w:t>
            </w:r>
            <w:r w:rsidR="007A1CB0" w:rsidRPr="00615EA7">
              <w:rPr>
                <w:rFonts w:ascii="Times New Roman" w:hAnsi="Times New Roman"/>
                <w:b/>
                <w:sz w:val="20"/>
                <w:szCs w:val="20"/>
              </w:rPr>
              <w:t>(согласно действующему положению о лицензировании)</w:t>
            </w:r>
          </w:p>
        </w:tc>
        <w:tc>
          <w:tcPr>
            <w:tcW w:w="702" w:type="dxa"/>
            <w:vAlign w:val="center"/>
          </w:tcPr>
          <w:p w14:paraId="1124EDC5" w14:textId="42B16D54" w:rsidR="00CB6DF2" w:rsidRPr="00615EA7" w:rsidRDefault="00CB6DF2" w:rsidP="00295C10">
            <w:pPr>
              <w:jc w:val="center"/>
              <w:rPr>
                <w:rFonts w:ascii="Times New Roman" w:hAnsi="Times New Roman"/>
                <w:b/>
                <w:sz w:val="20"/>
                <w:szCs w:val="20"/>
              </w:rPr>
            </w:pPr>
            <w:r w:rsidRPr="00615EA7">
              <w:rPr>
                <w:rFonts w:ascii="Times New Roman" w:hAnsi="Times New Roman"/>
                <w:b/>
                <w:sz w:val="20"/>
                <w:szCs w:val="20"/>
              </w:rPr>
              <w:t>Кол</w:t>
            </w:r>
            <w:r w:rsidRPr="00615EA7">
              <w:rPr>
                <w:rFonts w:ascii="Times New Roman" w:hAnsi="Times New Roman"/>
                <w:b/>
                <w:sz w:val="20"/>
                <w:szCs w:val="20"/>
                <w:lang w:val="en-US"/>
              </w:rPr>
              <w:t>-</w:t>
            </w:r>
            <w:r w:rsidRPr="00615EA7">
              <w:rPr>
                <w:rFonts w:ascii="Times New Roman" w:hAnsi="Times New Roman"/>
                <w:b/>
                <w:sz w:val="20"/>
                <w:szCs w:val="20"/>
              </w:rPr>
              <w:t>во</w:t>
            </w:r>
          </w:p>
        </w:tc>
        <w:tc>
          <w:tcPr>
            <w:tcW w:w="1721" w:type="dxa"/>
            <w:vAlign w:val="center"/>
          </w:tcPr>
          <w:p w14:paraId="50C2599C" w14:textId="77777777" w:rsidR="00CB6DF2" w:rsidRPr="00615EA7" w:rsidRDefault="00CB6DF2" w:rsidP="00295C10">
            <w:pPr>
              <w:jc w:val="center"/>
              <w:rPr>
                <w:rFonts w:ascii="Times New Roman" w:hAnsi="Times New Roman"/>
                <w:b/>
                <w:sz w:val="20"/>
                <w:szCs w:val="20"/>
              </w:rPr>
            </w:pPr>
            <w:r w:rsidRPr="00615EA7">
              <w:rPr>
                <w:rFonts w:ascii="Times New Roman" w:hAnsi="Times New Roman"/>
                <w:b/>
                <w:sz w:val="20"/>
                <w:szCs w:val="20"/>
              </w:rPr>
              <w:t>Место нахождение (отделение, № кабинета)</w:t>
            </w:r>
          </w:p>
        </w:tc>
        <w:tc>
          <w:tcPr>
            <w:tcW w:w="1426" w:type="dxa"/>
            <w:vAlign w:val="center"/>
          </w:tcPr>
          <w:p w14:paraId="4AF4A01B" w14:textId="77777777" w:rsidR="00CB6DF2" w:rsidRPr="00615EA7" w:rsidRDefault="00CB6DF2" w:rsidP="00295C10">
            <w:pPr>
              <w:jc w:val="center"/>
              <w:rPr>
                <w:rFonts w:ascii="Times New Roman" w:hAnsi="Times New Roman"/>
                <w:b/>
                <w:sz w:val="20"/>
                <w:szCs w:val="20"/>
              </w:rPr>
            </w:pPr>
            <w:proofErr w:type="spellStart"/>
            <w:r w:rsidRPr="00615EA7">
              <w:rPr>
                <w:rFonts w:ascii="Times New Roman" w:hAnsi="Times New Roman"/>
                <w:b/>
                <w:sz w:val="20"/>
                <w:szCs w:val="20"/>
              </w:rPr>
              <w:t>Периодич-ность</w:t>
            </w:r>
            <w:proofErr w:type="spellEnd"/>
            <w:r w:rsidRPr="00615EA7">
              <w:rPr>
                <w:rFonts w:ascii="Times New Roman" w:hAnsi="Times New Roman"/>
                <w:b/>
                <w:sz w:val="20"/>
                <w:szCs w:val="20"/>
              </w:rPr>
              <w:t xml:space="preserve"> ТО в год:</w:t>
            </w:r>
          </w:p>
        </w:tc>
      </w:tr>
    </w:tbl>
    <w:p w14:paraId="49780072" w14:textId="77777777" w:rsidR="00EF1F41" w:rsidRPr="00615EA7" w:rsidRDefault="00EF1F41" w:rsidP="0081028F">
      <w:pPr>
        <w:spacing w:after="0" w:line="240" w:lineRule="auto"/>
        <w:jc w:val="center"/>
        <w:rPr>
          <w:rFonts w:ascii="Times New Roman" w:hAnsi="Times New Roman"/>
          <w:sz w:val="24"/>
          <w:szCs w:val="24"/>
        </w:rPr>
      </w:pPr>
    </w:p>
    <w:p w14:paraId="6B5A260D" w14:textId="77777777" w:rsidR="00EF1F41" w:rsidRPr="00615EA7" w:rsidRDefault="00EF1F41" w:rsidP="004B5FCF">
      <w:pPr>
        <w:spacing w:after="0" w:line="240" w:lineRule="auto"/>
        <w:rPr>
          <w:rFonts w:ascii="Times New Roman" w:hAnsi="Times New Roman"/>
          <w:sz w:val="24"/>
          <w:szCs w:val="24"/>
        </w:rPr>
      </w:pPr>
    </w:p>
    <w:p w14:paraId="7C72B575" w14:textId="77777777" w:rsidR="00EF1F41" w:rsidRPr="00615EA7" w:rsidRDefault="00EF1F41" w:rsidP="009470DA">
      <w:pPr>
        <w:pStyle w:val="a3"/>
        <w:numPr>
          <w:ilvl w:val="0"/>
          <w:numId w:val="1"/>
        </w:numPr>
        <w:spacing w:after="0" w:line="240" w:lineRule="auto"/>
        <w:jc w:val="both"/>
        <w:rPr>
          <w:rFonts w:ascii="Times New Roman" w:hAnsi="Times New Roman"/>
          <w:b/>
          <w:sz w:val="24"/>
          <w:szCs w:val="24"/>
        </w:rPr>
      </w:pPr>
      <w:r w:rsidRPr="00615EA7">
        <w:rPr>
          <w:rFonts w:ascii="Times New Roman" w:hAnsi="Times New Roman"/>
          <w:b/>
          <w:sz w:val="24"/>
          <w:szCs w:val="24"/>
        </w:rPr>
        <w:t xml:space="preserve">Требования к Участникам закупки </w:t>
      </w:r>
    </w:p>
    <w:p w14:paraId="57A849B5" w14:textId="77777777" w:rsidR="00EF1F41" w:rsidRPr="00615EA7" w:rsidRDefault="00EF1F41" w:rsidP="009470DA">
      <w:pPr>
        <w:pStyle w:val="a3"/>
        <w:numPr>
          <w:ilvl w:val="1"/>
          <w:numId w:val="1"/>
        </w:numPr>
        <w:spacing w:after="0" w:line="240" w:lineRule="auto"/>
        <w:ind w:left="0" w:firstLine="0"/>
        <w:jc w:val="both"/>
        <w:rPr>
          <w:rFonts w:ascii="Times New Roman" w:hAnsi="Times New Roman"/>
          <w:sz w:val="24"/>
          <w:szCs w:val="24"/>
        </w:rPr>
      </w:pPr>
      <w:r w:rsidRPr="00615EA7">
        <w:rPr>
          <w:rFonts w:ascii="Times New Roman" w:hAnsi="Times New Roman"/>
          <w:sz w:val="24"/>
          <w:szCs w:val="24"/>
        </w:rPr>
        <w:t xml:space="preserve"> Участники закупки не должны быть неплатежеспособными, находиться в процессе ликвидации (для юридических лиц), а также в их отношении не должны осуществляться процедуры банкротства, ареста имущества или приостановлении экономической деятельности</w:t>
      </w:r>
      <w:r w:rsidRPr="00615EA7">
        <w:rPr>
          <w:rStyle w:val="af4"/>
          <w:rFonts w:ascii="Times New Roman" w:hAnsi="Times New Roman"/>
          <w:sz w:val="24"/>
          <w:szCs w:val="24"/>
        </w:rPr>
        <w:footnoteReference w:id="7"/>
      </w:r>
      <w:r w:rsidRPr="00615EA7">
        <w:rPr>
          <w:rFonts w:ascii="Times New Roman" w:hAnsi="Times New Roman"/>
          <w:sz w:val="24"/>
          <w:szCs w:val="24"/>
        </w:rPr>
        <w:t>.</w:t>
      </w:r>
    </w:p>
    <w:p w14:paraId="6E207680" w14:textId="77777777" w:rsidR="00EF1F41" w:rsidRPr="00615EA7" w:rsidRDefault="00EF1F41" w:rsidP="009470DA">
      <w:pPr>
        <w:pStyle w:val="a3"/>
        <w:numPr>
          <w:ilvl w:val="1"/>
          <w:numId w:val="1"/>
        </w:numPr>
        <w:spacing w:after="0" w:line="240" w:lineRule="auto"/>
        <w:jc w:val="both"/>
        <w:rPr>
          <w:rFonts w:ascii="Times New Roman" w:hAnsi="Times New Roman"/>
          <w:sz w:val="24"/>
          <w:szCs w:val="24"/>
        </w:rPr>
      </w:pPr>
      <w:r w:rsidRPr="00615EA7">
        <w:rPr>
          <w:rFonts w:ascii="Times New Roman" w:hAnsi="Times New Roman"/>
          <w:sz w:val="24"/>
          <w:szCs w:val="24"/>
        </w:rPr>
        <w:t xml:space="preserve"> </w:t>
      </w:r>
      <w:r w:rsidRPr="00615EA7">
        <w:rPr>
          <w:rFonts w:ascii="Times New Roman" w:hAnsi="Times New Roman"/>
          <w:sz w:val="24"/>
          <w:szCs w:val="24"/>
        </w:rPr>
        <w:tab/>
        <w:t xml:space="preserve">Наличие разрешительной документации </w:t>
      </w:r>
      <w:r w:rsidRPr="00615EA7">
        <w:rPr>
          <w:rFonts w:ascii="Times New Roman" w:hAnsi="Times New Roman"/>
          <w:color w:val="000000"/>
          <w:sz w:val="24"/>
          <w:szCs w:val="24"/>
        </w:rPr>
        <w:t>на осуществление деятельности по профилю закупочной процедуры:</w:t>
      </w:r>
    </w:p>
    <w:p w14:paraId="3B72D9ED" w14:textId="066FD62E" w:rsidR="00425E43" w:rsidRPr="00615EA7" w:rsidRDefault="00F64D82" w:rsidP="00425E43">
      <w:pPr>
        <w:spacing w:after="0" w:line="240" w:lineRule="auto"/>
        <w:ind w:firstLine="708"/>
        <w:rPr>
          <w:rFonts w:ascii="Times New Roman" w:hAnsi="Times New Roman"/>
          <w:color w:val="000000"/>
          <w:sz w:val="24"/>
          <w:szCs w:val="24"/>
        </w:rPr>
      </w:pPr>
      <w:r w:rsidRPr="00615EA7">
        <w:rPr>
          <w:rFonts w:ascii="Times New Roman" w:hAnsi="Times New Roman"/>
          <w:sz w:val="24"/>
          <w:szCs w:val="24"/>
        </w:rPr>
        <w:t xml:space="preserve">2.2.1 </w:t>
      </w:r>
      <w:r w:rsidR="006E2F62" w:rsidRPr="00615EA7">
        <w:rPr>
          <w:rFonts w:ascii="Times New Roman" w:hAnsi="Times New Roman"/>
          <w:b/>
          <w:bCs/>
          <w:color w:val="000000"/>
          <w:sz w:val="24"/>
          <w:szCs w:val="24"/>
        </w:rPr>
        <w:t>Лицензия или выписка из реестра лицензий</w:t>
      </w:r>
      <w:r w:rsidR="006E2F62" w:rsidRPr="00615EA7">
        <w:rPr>
          <w:rFonts w:ascii="Times New Roman" w:hAnsi="Times New Roman"/>
          <w:color w:val="000000"/>
          <w:sz w:val="24"/>
          <w:szCs w:val="24"/>
        </w:rPr>
        <w:t xml:space="preserve"> (в соответствии с постановлением Правительства РФ от 29.12.2020 №2343 «Об утверждении Правил формирования и ведения реестра лицензий и типовой формы выписки из реестра лицензий») </w:t>
      </w:r>
    </w:p>
    <w:p w14:paraId="401F285F" w14:textId="77777777" w:rsidR="00425E43" w:rsidRPr="00615EA7" w:rsidRDefault="00425E43" w:rsidP="00425E43">
      <w:pPr>
        <w:spacing w:after="0" w:line="240" w:lineRule="auto"/>
        <w:ind w:firstLine="708"/>
        <w:jc w:val="both"/>
        <w:rPr>
          <w:rFonts w:ascii="Times New Roman" w:hAnsi="Times New Roman"/>
          <w:color w:val="000000"/>
          <w:sz w:val="24"/>
          <w:szCs w:val="24"/>
        </w:rPr>
      </w:pPr>
    </w:p>
    <w:p w14:paraId="065CA519" w14:textId="67DE297A" w:rsidR="00425E43" w:rsidRPr="00615EA7" w:rsidRDefault="00425E43" w:rsidP="00425E43">
      <w:pPr>
        <w:spacing w:after="0" w:line="240" w:lineRule="auto"/>
        <w:jc w:val="both"/>
        <w:rPr>
          <w:rFonts w:ascii="Times New Roman" w:hAnsi="Times New Roman"/>
          <w:color w:val="000000"/>
          <w:sz w:val="24"/>
          <w:szCs w:val="24"/>
        </w:rPr>
      </w:pPr>
      <w:r w:rsidRPr="00615EA7">
        <w:rPr>
          <w:rFonts w:ascii="Times New Roman" w:hAnsi="Times New Roman"/>
          <w:color w:val="000000"/>
          <w:sz w:val="24"/>
          <w:szCs w:val="24"/>
        </w:rPr>
        <w:t xml:space="preserve">1. </w:t>
      </w:r>
      <w:r w:rsidRPr="00615EA7">
        <w:rPr>
          <w:rFonts w:ascii="Times New Roman" w:hAnsi="Times New Roman"/>
          <w:b/>
          <w:bCs/>
          <w:color w:val="000000"/>
          <w:sz w:val="24"/>
          <w:szCs w:val="24"/>
        </w:rPr>
        <w:t xml:space="preserve">Полученная в соответствии </w:t>
      </w:r>
      <w:r w:rsidR="008A1CFD" w:rsidRPr="00615EA7">
        <w:rPr>
          <w:rFonts w:ascii="Times New Roman" w:hAnsi="Times New Roman"/>
          <w:b/>
          <w:bCs/>
          <w:color w:val="000000"/>
          <w:sz w:val="24"/>
          <w:szCs w:val="24"/>
        </w:rPr>
        <w:t xml:space="preserve">с </w:t>
      </w:r>
      <w:r w:rsidRPr="00615EA7">
        <w:rPr>
          <w:rFonts w:ascii="Times New Roman" w:hAnsi="Times New Roman"/>
          <w:b/>
          <w:bCs/>
          <w:color w:val="000000"/>
          <w:sz w:val="24"/>
          <w:szCs w:val="24"/>
        </w:rPr>
        <w:t>Постановление</w:t>
      </w:r>
      <w:r w:rsidR="008A1CFD" w:rsidRPr="00615EA7">
        <w:rPr>
          <w:rFonts w:ascii="Times New Roman" w:hAnsi="Times New Roman"/>
          <w:b/>
          <w:bCs/>
          <w:color w:val="000000"/>
          <w:sz w:val="24"/>
          <w:szCs w:val="24"/>
        </w:rPr>
        <w:t>м</w:t>
      </w:r>
      <w:r w:rsidRPr="00615EA7">
        <w:rPr>
          <w:rFonts w:ascii="Times New Roman" w:hAnsi="Times New Roman"/>
          <w:b/>
          <w:bCs/>
          <w:color w:val="000000"/>
          <w:sz w:val="24"/>
          <w:szCs w:val="24"/>
        </w:rPr>
        <w:t xml:space="preserve"> Правительства РФ от 30 ноября 2021 г. N 2129 "</w:t>
      </w:r>
      <w:r w:rsidRPr="00615EA7">
        <w:rPr>
          <w:rFonts w:ascii="Times New Roman" w:hAnsi="Times New Roman"/>
          <w:color w:val="000000"/>
          <w:sz w:val="24"/>
          <w:szCs w:val="24"/>
        </w:rPr>
        <w:t xml:space="preserve">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на осуществление деятельности </w:t>
      </w:r>
      <w:r w:rsidRPr="00615EA7">
        <w:rPr>
          <w:rFonts w:ascii="Times New Roman" w:hAnsi="Times New Roman"/>
          <w:sz w:val="24"/>
          <w:szCs w:val="24"/>
        </w:rPr>
        <w:t>по техническому обслуживанию медицинских изделий, с указанием с указанием классов потенциального риска применения в зависимости от перечня медицинских изделий подлежащих техническому обслуживанию в качестве объекта закупки.</w:t>
      </w:r>
    </w:p>
    <w:p w14:paraId="2B3668BB" w14:textId="03025D27" w:rsidR="00425E43" w:rsidRPr="00615EA7" w:rsidRDefault="00425E43" w:rsidP="00425E43">
      <w:pPr>
        <w:spacing w:after="0" w:line="240" w:lineRule="auto"/>
        <w:jc w:val="both"/>
        <w:rPr>
          <w:rFonts w:ascii="Times New Roman" w:hAnsi="Times New Roman"/>
          <w:b/>
          <w:bCs/>
          <w:color w:val="000000"/>
          <w:sz w:val="24"/>
          <w:szCs w:val="24"/>
        </w:rPr>
      </w:pPr>
      <w:r w:rsidRPr="00615EA7">
        <w:rPr>
          <w:rFonts w:ascii="Times New Roman" w:hAnsi="Times New Roman"/>
          <w:b/>
          <w:bCs/>
          <w:color w:val="000000"/>
          <w:sz w:val="24"/>
          <w:szCs w:val="24"/>
        </w:rPr>
        <w:t>Либо (лицензии, действующие до 01.01.2024)</w:t>
      </w:r>
    </w:p>
    <w:p w14:paraId="615C8DB2" w14:textId="50EA27C1" w:rsidR="00425E43" w:rsidRPr="00615EA7" w:rsidRDefault="00425E43" w:rsidP="00425E43">
      <w:pPr>
        <w:spacing w:after="0"/>
        <w:jc w:val="both"/>
        <w:rPr>
          <w:rFonts w:ascii="Times New Roman" w:hAnsi="Times New Roman"/>
          <w:sz w:val="24"/>
          <w:szCs w:val="24"/>
        </w:rPr>
      </w:pPr>
      <w:r w:rsidRPr="00615EA7">
        <w:rPr>
          <w:rFonts w:ascii="Times New Roman" w:hAnsi="Times New Roman"/>
          <w:color w:val="000000"/>
          <w:sz w:val="24"/>
          <w:szCs w:val="24"/>
        </w:rPr>
        <w:t xml:space="preserve">2. </w:t>
      </w:r>
      <w:r w:rsidRPr="00615EA7">
        <w:rPr>
          <w:rFonts w:ascii="Times New Roman" w:hAnsi="Times New Roman"/>
          <w:b/>
          <w:bCs/>
          <w:color w:val="000000"/>
          <w:sz w:val="24"/>
          <w:szCs w:val="24"/>
        </w:rPr>
        <w:t>Полученная в соответствии с Постановление</w:t>
      </w:r>
      <w:r w:rsidR="008A1CFD" w:rsidRPr="00615EA7">
        <w:rPr>
          <w:rFonts w:ascii="Times New Roman" w:hAnsi="Times New Roman"/>
          <w:b/>
          <w:bCs/>
          <w:color w:val="000000"/>
          <w:sz w:val="24"/>
          <w:szCs w:val="24"/>
        </w:rPr>
        <w:t>м</w:t>
      </w:r>
      <w:r w:rsidRPr="00615EA7">
        <w:rPr>
          <w:rFonts w:ascii="Times New Roman" w:hAnsi="Times New Roman"/>
          <w:b/>
          <w:bCs/>
          <w:color w:val="000000"/>
          <w:sz w:val="24"/>
          <w:szCs w:val="24"/>
        </w:rPr>
        <w:t xml:space="preserve"> Правительства РФ от 15.09.2020 N 1445 (ред. от 30.11.2021)</w:t>
      </w:r>
      <w:r w:rsidRPr="00615EA7">
        <w:rPr>
          <w:rFonts w:ascii="Times New Roman" w:hAnsi="Times New Roman"/>
          <w:color w:val="000000"/>
          <w:sz w:val="24"/>
          <w:szCs w:val="24"/>
        </w:rPr>
        <w:t xml:space="preserve"> "Об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на осуществление деятельности </w:t>
      </w:r>
      <w:r w:rsidRPr="00615EA7">
        <w:rPr>
          <w:rFonts w:ascii="Times New Roman" w:hAnsi="Times New Roman"/>
          <w:sz w:val="24"/>
          <w:szCs w:val="24"/>
        </w:rPr>
        <w:t>по техническому обслуживанию медицинских изделий, с указанием с указанием классов потенциального риска применения в зависимости от перечня медицинских изделий подлежащих техническому обслуживанию в качестве объекта закупки</w:t>
      </w:r>
    </w:p>
    <w:p w14:paraId="36B4D59C" w14:textId="7CF1B1ED" w:rsidR="00425E43" w:rsidRPr="00615EA7" w:rsidRDefault="00425E43" w:rsidP="00425E43">
      <w:pPr>
        <w:spacing w:after="0" w:line="240" w:lineRule="auto"/>
        <w:jc w:val="both"/>
        <w:rPr>
          <w:rFonts w:ascii="Times New Roman" w:hAnsi="Times New Roman"/>
          <w:b/>
          <w:bCs/>
          <w:color w:val="000000"/>
          <w:sz w:val="24"/>
          <w:szCs w:val="24"/>
        </w:rPr>
      </w:pPr>
      <w:r w:rsidRPr="00615EA7">
        <w:rPr>
          <w:rFonts w:ascii="Times New Roman" w:hAnsi="Times New Roman"/>
          <w:b/>
          <w:bCs/>
          <w:color w:val="000000"/>
          <w:sz w:val="24"/>
          <w:szCs w:val="24"/>
        </w:rPr>
        <w:lastRenderedPageBreak/>
        <w:t>Либо (лицензии, действующие до 31.12.2023)</w:t>
      </w:r>
    </w:p>
    <w:p w14:paraId="52738362" w14:textId="4C68E86B" w:rsidR="00425E43" w:rsidRPr="00615EA7" w:rsidRDefault="00425E43" w:rsidP="00425E43">
      <w:pPr>
        <w:spacing w:after="0" w:line="240" w:lineRule="auto"/>
        <w:jc w:val="both"/>
        <w:rPr>
          <w:rFonts w:ascii="Times New Roman" w:hAnsi="Times New Roman"/>
          <w:color w:val="000000"/>
          <w:sz w:val="24"/>
          <w:szCs w:val="24"/>
        </w:rPr>
      </w:pPr>
      <w:r w:rsidRPr="00615EA7">
        <w:rPr>
          <w:rFonts w:ascii="Times New Roman" w:hAnsi="Times New Roman"/>
          <w:color w:val="000000"/>
          <w:sz w:val="24"/>
          <w:szCs w:val="24"/>
        </w:rPr>
        <w:t>3</w:t>
      </w:r>
      <w:r w:rsidRPr="00615EA7">
        <w:rPr>
          <w:rFonts w:ascii="Times New Roman" w:hAnsi="Times New Roman"/>
          <w:b/>
          <w:bCs/>
          <w:color w:val="000000"/>
          <w:sz w:val="24"/>
          <w:szCs w:val="24"/>
        </w:rPr>
        <w:t>. Полученная в соответствии с Постановление</w:t>
      </w:r>
      <w:r w:rsidR="008A1CFD" w:rsidRPr="00615EA7">
        <w:rPr>
          <w:rFonts w:ascii="Times New Roman" w:hAnsi="Times New Roman"/>
          <w:b/>
          <w:bCs/>
          <w:color w:val="000000"/>
          <w:sz w:val="24"/>
          <w:szCs w:val="24"/>
        </w:rPr>
        <w:t>м</w:t>
      </w:r>
      <w:r w:rsidRPr="00615EA7">
        <w:rPr>
          <w:rFonts w:ascii="Times New Roman" w:hAnsi="Times New Roman"/>
          <w:b/>
          <w:bCs/>
          <w:color w:val="000000"/>
          <w:sz w:val="24"/>
          <w:szCs w:val="24"/>
        </w:rPr>
        <w:t xml:space="preserve"> Правительства РФ от 3 июня 2013</w:t>
      </w:r>
      <w:r w:rsidRPr="00615EA7">
        <w:rPr>
          <w:rFonts w:ascii="Times New Roman" w:hAnsi="Times New Roman"/>
          <w:color w:val="000000"/>
          <w:sz w:val="24"/>
          <w:szCs w:val="24"/>
        </w:rPr>
        <w:t xml:space="preserve"> г. </w:t>
      </w:r>
      <w:r w:rsidRPr="00615EA7">
        <w:rPr>
          <w:rFonts w:ascii="Times New Roman" w:hAnsi="Times New Roman"/>
          <w:b/>
          <w:bCs/>
          <w:color w:val="000000"/>
          <w:sz w:val="24"/>
          <w:szCs w:val="24"/>
        </w:rPr>
        <w:t>N 469 "</w:t>
      </w:r>
      <w:r w:rsidRPr="00615EA7">
        <w:rPr>
          <w:rFonts w:ascii="Times New Roman" w:hAnsi="Times New Roman"/>
          <w:color w:val="000000"/>
          <w:sz w:val="24"/>
          <w:szCs w:val="24"/>
        </w:rPr>
        <w:t>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на осуществление деятельности по производству и техническому обслуживанию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34842BE8" w14:textId="77777777" w:rsidR="00425E43" w:rsidRPr="00615EA7" w:rsidRDefault="00425E43" w:rsidP="00425E43">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монтаж и наладка медицинской техники;</w:t>
      </w:r>
    </w:p>
    <w:p w14:paraId="4D952CEF" w14:textId="77777777" w:rsidR="00425E43" w:rsidRPr="00615EA7" w:rsidRDefault="00425E43" w:rsidP="00425E43">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контроль технического состояния медицинской техники;</w:t>
      </w:r>
    </w:p>
    <w:p w14:paraId="6EE9BBDE" w14:textId="77777777" w:rsidR="00425E43" w:rsidRPr="00615EA7" w:rsidRDefault="00425E43" w:rsidP="00425E43">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периодическое и текущее техническое обслуживание медицинской техники;</w:t>
      </w:r>
    </w:p>
    <w:p w14:paraId="17D914D5" w14:textId="77777777" w:rsidR="00425E43" w:rsidRPr="00615EA7" w:rsidRDefault="00425E43" w:rsidP="00425E43">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ремонт медицинской техники</w:t>
      </w:r>
    </w:p>
    <w:p w14:paraId="39C2951C" w14:textId="7E00F97B" w:rsidR="006E2F62" w:rsidRPr="00615EA7" w:rsidRDefault="006E2F62" w:rsidP="00425E43">
      <w:pPr>
        <w:spacing w:after="0" w:line="240" w:lineRule="auto"/>
        <w:ind w:firstLine="708"/>
        <w:jc w:val="both"/>
        <w:rPr>
          <w:rFonts w:ascii="Times New Roman" w:hAnsi="Times New Roman"/>
          <w:color w:val="000000"/>
          <w:sz w:val="24"/>
          <w:szCs w:val="24"/>
        </w:rPr>
      </w:pPr>
    </w:p>
    <w:p w14:paraId="5FF14E82" w14:textId="77777777" w:rsidR="00425E43" w:rsidRPr="00615EA7" w:rsidRDefault="00F64D82" w:rsidP="00425E43">
      <w:pPr>
        <w:autoSpaceDE w:val="0"/>
        <w:autoSpaceDN w:val="0"/>
        <w:adjustRightInd w:val="0"/>
        <w:spacing w:after="0" w:line="240" w:lineRule="auto"/>
        <w:jc w:val="both"/>
        <w:rPr>
          <w:rFonts w:ascii="Times New Roman" w:hAnsi="Times New Roman"/>
          <w:iCs/>
          <w:sz w:val="24"/>
          <w:szCs w:val="24"/>
        </w:rPr>
      </w:pPr>
      <w:r w:rsidRPr="00615EA7">
        <w:rPr>
          <w:rFonts w:ascii="Times New Roman" w:hAnsi="Times New Roman"/>
          <w:color w:val="000000"/>
          <w:sz w:val="24"/>
          <w:szCs w:val="24"/>
        </w:rPr>
        <w:t xml:space="preserve">2.2.2 </w:t>
      </w:r>
      <w:r w:rsidR="00425E43" w:rsidRPr="00615EA7">
        <w:rPr>
          <w:rFonts w:ascii="Times New Roman" w:hAnsi="Times New Roman"/>
          <w:b/>
          <w:bCs/>
          <w:iCs/>
          <w:sz w:val="24"/>
          <w:szCs w:val="24"/>
        </w:rPr>
        <w:t>Лицензия на деятельность в области использования источников ионизирующего излучения</w:t>
      </w:r>
      <w:r w:rsidR="00425E43" w:rsidRPr="00615EA7">
        <w:rPr>
          <w:rFonts w:ascii="Times New Roman" w:hAnsi="Times New Roman"/>
          <w:iCs/>
          <w:sz w:val="24"/>
          <w:szCs w:val="24"/>
        </w:rPr>
        <w:t xml:space="preserve"> (при обслуживании рентгеновской медицинской техники) или выписка из реестра лицензий в соответствии с постановлением Правительства РФ от 29.12.2020 №2343 «Об утверждении Правил формирования и ведения реестра лицензий и типовой формы выписки из реестра лицензий» - эксплуатация, техническое обслуживание аппаратов рентгеновских медицинских. Лицензирующий орган – Федеральная служба по надзору в сфере защиты прав потребителей и благополучия человека. Основание: Постановление Правительства РФ № 278 от 02.04.2012 года. Постановление Правительства РФ от 25.01.2022 № 45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t>
      </w:r>
      <w:proofErr w:type="spellStart"/>
      <w:r w:rsidR="00425E43" w:rsidRPr="00615EA7">
        <w:rPr>
          <w:rFonts w:ascii="Times New Roman" w:hAnsi="Times New Roman"/>
          <w:iCs/>
          <w:sz w:val="24"/>
          <w:szCs w:val="24"/>
        </w:rPr>
        <w:t>вст</w:t>
      </w:r>
      <w:proofErr w:type="spellEnd"/>
      <w:r w:rsidR="00425E43" w:rsidRPr="00615EA7">
        <w:rPr>
          <w:rFonts w:ascii="Times New Roman" w:hAnsi="Times New Roman"/>
          <w:iCs/>
          <w:sz w:val="24"/>
          <w:szCs w:val="24"/>
        </w:rPr>
        <w:t>. в силу 01.09.2022 года).</w:t>
      </w:r>
    </w:p>
    <w:p w14:paraId="30817E2D" w14:textId="475DB824" w:rsidR="00EF1F41" w:rsidRPr="00615EA7" w:rsidRDefault="00EF1F41" w:rsidP="008406E2">
      <w:pPr>
        <w:spacing w:after="0" w:line="240" w:lineRule="auto"/>
        <w:ind w:firstLine="708"/>
        <w:jc w:val="both"/>
        <w:rPr>
          <w:rFonts w:ascii="Times New Roman" w:hAnsi="Times New Roman"/>
          <w:color w:val="000000"/>
          <w:spacing w:val="-2"/>
          <w:sz w:val="24"/>
          <w:szCs w:val="24"/>
        </w:rPr>
      </w:pPr>
      <w:r w:rsidRPr="00615EA7">
        <w:rPr>
          <w:rFonts w:ascii="Times New Roman" w:hAnsi="Times New Roman"/>
          <w:color w:val="000000"/>
          <w:spacing w:val="-2"/>
          <w:sz w:val="24"/>
          <w:szCs w:val="24"/>
        </w:rPr>
        <w:t>.</w:t>
      </w:r>
    </w:p>
    <w:p w14:paraId="671DC6E3" w14:textId="71555E64" w:rsidR="000E0EE2" w:rsidRPr="00615EA7" w:rsidRDefault="000E0EE2" w:rsidP="000E0EE2">
      <w:pPr>
        <w:spacing w:after="0" w:line="240" w:lineRule="auto"/>
        <w:ind w:firstLine="708"/>
        <w:jc w:val="both"/>
        <w:rPr>
          <w:rFonts w:ascii="Times New Roman" w:hAnsi="Times New Roman"/>
          <w:iCs/>
          <w:sz w:val="24"/>
          <w:szCs w:val="24"/>
        </w:rPr>
      </w:pPr>
      <w:r w:rsidRPr="00615EA7">
        <w:rPr>
          <w:rFonts w:ascii="Times New Roman" w:hAnsi="Times New Roman"/>
          <w:bCs/>
          <w:color w:val="000000"/>
          <w:spacing w:val="-2"/>
          <w:sz w:val="24"/>
          <w:szCs w:val="24"/>
        </w:rPr>
        <w:t>2.2.3 Аккредитация в установленном порядке</w:t>
      </w:r>
      <w:r w:rsidRPr="00615EA7">
        <w:rPr>
          <w:rFonts w:ascii="Times New Roman" w:hAnsi="Times New Roman"/>
          <w:color w:val="000000"/>
          <w:spacing w:val="-2"/>
          <w:sz w:val="24"/>
          <w:szCs w:val="24"/>
        </w:rPr>
        <w:t xml:space="preserve"> (</w:t>
      </w:r>
      <w:proofErr w:type="gramStart"/>
      <w:r w:rsidRPr="00615EA7">
        <w:rPr>
          <w:rFonts w:ascii="Times New Roman" w:hAnsi="Times New Roman"/>
          <w:color w:val="000000"/>
          <w:spacing w:val="-2"/>
          <w:sz w:val="24"/>
          <w:szCs w:val="24"/>
        </w:rPr>
        <w:t>при проведения</w:t>
      </w:r>
      <w:proofErr w:type="gramEnd"/>
      <w:r w:rsidRPr="00615EA7">
        <w:rPr>
          <w:rFonts w:ascii="Times New Roman" w:hAnsi="Times New Roman"/>
          <w:color w:val="000000"/>
          <w:spacing w:val="-2"/>
          <w:sz w:val="24"/>
          <w:szCs w:val="24"/>
        </w:rPr>
        <w:t xml:space="preserve"> работ по КТС) </w:t>
      </w:r>
      <w:r w:rsidRPr="00615EA7">
        <w:rPr>
          <w:rFonts w:ascii="Times New Roman" w:hAnsi="Times New Roman"/>
          <w:color w:val="000000"/>
          <w:sz w:val="24"/>
          <w:szCs w:val="24"/>
        </w:rPr>
        <w:t>(Требование установлено Гост 56606-2015 Контроль технического состояния и функционирования медицинских изделий и ГОСТ и ГОСТ Р 58450-2019 Изделия медицинские с измерительными функциями. Контроль состояния.</w:t>
      </w:r>
      <w:r w:rsidRPr="00615EA7">
        <w:rPr>
          <w:rFonts w:ascii="Times New Roman" w:hAnsi="Times New Roman"/>
          <w:color w:val="000000"/>
          <w:spacing w:val="-2"/>
          <w:sz w:val="24"/>
          <w:szCs w:val="24"/>
        </w:rPr>
        <w:t xml:space="preserve">) Область </w:t>
      </w:r>
      <w:r w:rsidRPr="00615EA7">
        <w:rPr>
          <w:rFonts w:ascii="Times New Roman" w:hAnsi="Times New Roman"/>
          <w:iCs/>
          <w:sz w:val="24"/>
          <w:szCs w:val="24"/>
        </w:rPr>
        <w:t xml:space="preserve">аккредитации (приложение к Аттестату Аккредитации, требование установлено Гост 56606-2015 Контроль технического состояния и функционирования медицинских изделий и ГОСТ и ГОСТ Р 58450-2019 Изделия медицинские с измерительными функциями. Контроль состояния), должна соответствовать перечню работ при проведении </w:t>
      </w:r>
      <w:proofErr w:type="gramStart"/>
      <w:r w:rsidRPr="00615EA7">
        <w:rPr>
          <w:rFonts w:ascii="Times New Roman" w:hAnsi="Times New Roman"/>
          <w:iCs/>
          <w:sz w:val="24"/>
          <w:szCs w:val="24"/>
        </w:rPr>
        <w:t>КТС .</w:t>
      </w:r>
      <w:proofErr w:type="gramEnd"/>
    </w:p>
    <w:p w14:paraId="18E6BE43" w14:textId="77777777" w:rsidR="000E0EE2" w:rsidRPr="00615EA7" w:rsidRDefault="000E0EE2" w:rsidP="008406E2">
      <w:pPr>
        <w:spacing w:after="0" w:line="240" w:lineRule="auto"/>
        <w:ind w:firstLine="708"/>
        <w:jc w:val="both"/>
        <w:rPr>
          <w:rFonts w:ascii="Times New Roman" w:hAnsi="Times New Roman"/>
          <w:color w:val="000000"/>
          <w:spacing w:val="-2"/>
          <w:sz w:val="24"/>
          <w:szCs w:val="24"/>
        </w:rPr>
      </w:pPr>
    </w:p>
    <w:p w14:paraId="72D25E7C" w14:textId="77777777" w:rsidR="00EF1F41" w:rsidRPr="00615EA7" w:rsidRDefault="00EF1F41" w:rsidP="008406E2">
      <w:pPr>
        <w:spacing w:after="0" w:line="240" w:lineRule="auto"/>
        <w:ind w:firstLine="708"/>
        <w:jc w:val="both"/>
        <w:rPr>
          <w:rFonts w:ascii="Times New Roman" w:hAnsi="Times New Roman"/>
          <w:color w:val="000000"/>
          <w:spacing w:val="-2"/>
          <w:sz w:val="24"/>
          <w:szCs w:val="24"/>
        </w:rPr>
      </w:pPr>
    </w:p>
    <w:p w14:paraId="0B7FA898" w14:textId="77777777" w:rsidR="00EF1F41" w:rsidRPr="00615EA7" w:rsidRDefault="00EF1F41" w:rsidP="009470DA">
      <w:pPr>
        <w:pStyle w:val="a3"/>
        <w:numPr>
          <w:ilvl w:val="0"/>
          <w:numId w:val="1"/>
        </w:numPr>
        <w:spacing w:after="0" w:line="240" w:lineRule="auto"/>
        <w:jc w:val="both"/>
        <w:rPr>
          <w:rFonts w:ascii="Times New Roman" w:hAnsi="Times New Roman"/>
          <w:b/>
          <w:color w:val="000000"/>
          <w:spacing w:val="-2"/>
          <w:sz w:val="24"/>
          <w:szCs w:val="24"/>
        </w:rPr>
      </w:pPr>
      <w:r w:rsidRPr="00615EA7">
        <w:rPr>
          <w:rFonts w:ascii="Times New Roman" w:hAnsi="Times New Roman"/>
          <w:b/>
          <w:color w:val="000000"/>
          <w:spacing w:val="-2"/>
          <w:sz w:val="24"/>
          <w:szCs w:val="24"/>
        </w:rPr>
        <w:t>Требования к Исполнителю</w:t>
      </w:r>
    </w:p>
    <w:p w14:paraId="3B739846" w14:textId="77777777" w:rsidR="00EF1F41" w:rsidRPr="00615EA7" w:rsidRDefault="00EF1F41" w:rsidP="009470DA">
      <w:pPr>
        <w:pStyle w:val="a3"/>
        <w:numPr>
          <w:ilvl w:val="1"/>
          <w:numId w:val="1"/>
        </w:numPr>
        <w:spacing w:after="0" w:line="240" w:lineRule="auto"/>
        <w:jc w:val="both"/>
        <w:rPr>
          <w:rFonts w:ascii="Times New Roman" w:hAnsi="Times New Roman"/>
          <w:sz w:val="24"/>
          <w:szCs w:val="24"/>
        </w:rPr>
      </w:pPr>
      <w:r w:rsidRPr="00615EA7">
        <w:rPr>
          <w:rFonts w:ascii="Times New Roman" w:hAnsi="Times New Roman"/>
          <w:sz w:val="24"/>
          <w:szCs w:val="24"/>
        </w:rPr>
        <w:t xml:space="preserve">Наличие разрешительной документации </w:t>
      </w:r>
      <w:r w:rsidRPr="00615EA7">
        <w:rPr>
          <w:rFonts w:ascii="Times New Roman" w:hAnsi="Times New Roman"/>
          <w:color w:val="000000"/>
          <w:sz w:val="24"/>
          <w:szCs w:val="24"/>
        </w:rPr>
        <w:t>на осуществление деятельности по профилю закупочной процедуры:</w:t>
      </w:r>
    </w:p>
    <w:p w14:paraId="1C0A7651" w14:textId="77777777" w:rsidR="005B3FFC" w:rsidRPr="00615EA7" w:rsidRDefault="00721956" w:rsidP="005B3FFC">
      <w:pPr>
        <w:spacing w:after="0" w:line="240" w:lineRule="auto"/>
        <w:ind w:firstLine="708"/>
        <w:jc w:val="both"/>
        <w:rPr>
          <w:rFonts w:ascii="Times New Roman" w:hAnsi="Times New Roman"/>
          <w:color w:val="000000"/>
          <w:sz w:val="24"/>
          <w:szCs w:val="24"/>
        </w:rPr>
      </w:pPr>
      <w:bookmarkStart w:id="17" w:name="_Hlk88133087"/>
      <w:r w:rsidRPr="00615EA7">
        <w:rPr>
          <w:rFonts w:ascii="Times New Roman" w:hAnsi="Times New Roman"/>
          <w:iCs/>
          <w:sz w:val="24"/>
          <w:szCs w:val="24"/>
        </w:rPr>
        <w:t xml:space="preserve">- </w:t>
      </w:r>
      <w:r w:rsidR="00716D5E" w:rsidRPr="00615EA7">
        <w:rPr>
          <w:rFonts w:ascii="Times New Roman" w:hAnsi="Times New Roman"/>
          <w:b/>
          <w:bCs/>
          <w:color w:val="000000"/>
          <w:sz w:val="24"/>
          <w:szCs w:val="24"/>
        </w:rPr>
        <w:t>Лицензия или выписка из реестра лицензий</w:t>
      </w:r>
      <w:r w:rsidR="00716D5E" w:rsidRPr="00615EA7">
        <w:rPr>
          <w:rFonts w:ascii="Times New Roman" w:hAnsi="Times New Roman"/>
          <w:color w:val="000000"/>
          <w:sz w:val="24"/>
          <w:szCs w:val="24"/>
        </w:rPr>
        <w:t xml:space="preserve"> (в соответствии с постановлением Правительства РФ от 29.12.2020 №2343 «Об утверждении Правил формирования и ведения реестра лицензий и типовой формы выписки из реестра лицензий») </w:t>
      </w:r>
    </w:p>
    <w:p w14:paraId="5869B713" w14:textId="2DCEAF9B" w:rsidR="005B3FFC" w:rsidRPr="00615EA7" w:rsidRDefault="005B3FFC" w:rsidP="005B3FFC">
      <w:pPr>
        <w:spacing w:after="0" w:line="240" w:lineRule="auto"/>
        <w:jc w:val="both"/>
        <w:rPr>
          <w:rFonts w:ascii="Times New Roman" w:hAnsi="Times New Roman"/>
          <w:color w:val="000000"/>
          <w:sz w:val="24"/>
          <w:szCs w:val="24"/>
        </w:rPr>
      </w:pPr>
      <w:r w:rsidRPr="00615EA7">
        <w:rPr>
          <w:rFonts w:ascii="Times New Roman" w:hAnsi="Times New Roman"/>
          <w:color w:val="000000"/>
          <w:sz w:val="24"/>
          <w:szCs w:val="24"/>
        </w:rPr>
        <w:t xml:space="preserve">1. </w:t>
      </w:r>
      <w:r w:rsidRPr="00615EA7">
        <w:rPr>
          <w:rFonts w:ascii="Times New Roman" w:hAnsi="Times New Roman"/>
          <w:b/>
          <w:bCs/>
          <w:color w:val="000000"/>
          <w:sz w:val="24"/>
          <w:szCs w:val="24"/>
        </w:rPr>
        <w:t>Полученная в соответствии</w:t>
      </w:r>
      <w:r w:rsidR="008A1CFD" w:rsidRPr="00615EA7">
        <w:rPr>
          <w:rFonts w:ascii="Times New Roman" w:hAnsi="Times New Roman"/>
          <w:b/>
          <w:bCs/>
          <w:color w:val="000000"/>
          <w:sz w:val="24"/>
          <w:szCs w:val="24"/>
        </w:rPr>
        <w:t xml:space="preserve"> с</w:t>
      </w:r>
      <w:r w:rsidRPr="00615EA7">
        <w:rPr>
          <w:rFonts w:ascii="Times New Roman" w:hAnsi="Times New Roman"/>
          <w:b/>
          <w:bCs/>
          <w:color w:val="000000"/>
          <w:sz w:val="24"/>
          <w:szCs w:val="24"/>
        </w:rPr>
        <w:t xml:space="preserve"> Постановление</w:t>
      </w:r>
      <w:r w:rsidR="008A1CFD" w:rsidRPr="00615EA7">
        <w:rPr>
          <w:rFonts w:ascii="Times New Roman" w:hAnsi="Times New Roman"/>
          <w:b/>
          <w:bCs/>
          <w:color w:val="000000"/>
          <w:sz w:val="24"/>
          <w:szCs w:val="24"/>
        </w:rPr>
        <w:t>м</w:t>
      </w:r>
      <w:r w:rsidRPr="00615EA7">
        <w:rPr>
          <w:rFonts w:ascii="Times New Roman" w:hAnsi="Times New Roman"/>
          <w:b/>
          <w:bCs/>
          <w:color w:val="000000"/>
          <w:sz w:val="24"/>
          <w:szCs w:val="24"/>
        </w:rPr>
        <w:t xml:space="preserve"> Правительства РФ от 30 ноября 2021 г. N 2129 "</w:t>
      </w:r>
      <w:r w:rsidRPr="00615EA7">
        <w:rPr>
          <w:rFonts w:ascii="Times New Roman" w:hAnsi="Times New Roman"/>
          <w:color w:val="000000"/>
          <w:sz w:val="24"/>
          <w:szCs w:val="24"/>
        </w:rPr>
        <w:t xml:space="preserve">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на осуществление деятельности </w:t>
      </w:r>
      <w:r w:rsidRPr="00615EA7">
        <w:rPr>
          <w:rFonts w:ascii="Times New Roman" w:hAnsi="Times New Roman"/>
          <w:sz w:val="24"/>
          <w:szCs w:val="24"/>
        </w:rPr>
        <w:t xml:space="preserve">по техническому </w:t>
      </w:r>
      <w:r w:rsidRPr="00615EA7">
        <w:rPr>
          <w:rFonts w:ascii="Times New Roman" w:hAnsi="Times New Roman"/>
          <w:sz w:val="24"/>
          <w:szCs w:val="24"/>
        </w:rPr>
        <w:lastRenderedPageBreak/>
        <w:t>обслуживанию медицинских изделий, с указанием с указанием классов потенциального риска применения в зависимости от перечня медицинских изделий подлежащих техническому обслуживанию в качестве объекта закупки.</w:t>
      </w:r>
    </w:p>
    <w:p w14:paraId="6AA12FD6" w14:textId="77777777" w:rsidR="005B3FFC" w:rsidRPr="00615EA7" w:rsidRDefault="005B3FFC" w:rsidP="005B3FFC">
      <w:pPr>
        <w:spacing w:after="0" w:line="240" w:lineRule="auto"/>
        <w:jc w:val="both"/>
        <w:rPr>
          <w:rFonts w:ascii="Times New Roman" w:hAnsi="Times New Roman"/>
          <w:b/>
          <w:bCs/>
          <w:color w:val="000000"/>
          <w:sz w:val="24"/>
          <w:szCs w:val="24"/>
        </w:rPr>
      </w:pPr>
      <w:r w:rsidRPr="00615EA7">
        <w:rPr>
          <w:rFonts w:ascii="Times New Roman" w:hAnsi="Times New Roman"/>
          <w:b/>
          <w:bCs/>
          <w:color w:val="000000"/>
          <w:sz w:val="24"/>
          <w:szCs w:val="24"/>
        </w:rPr>
        <w:t>Либо (лицензии, действующие до 01.01.2024)</w:t>
      </w:r>
    </w:p>
    <w:p w14:paraId="44B52013" w14:textId="6D339BAE" w:rsidR="005B3FFC" w:rsidRPr="00615EA7" w:rsidRDefault="005B3FFC" w:rsidP="005B3FFC">
      <w:pPr>
        <w:spacing w:after="0"/>
        <w:jc w:val="both"/>
        <w:rPr>
          <w:rFonts w:ascii="Times New Roman" w:hAnsi="Times New Roman"/>
          <w:sz w:val="24"/>
          <w:szCs w:val="24"/>
        </w:rPr>
      </w:pPr>
      <w:r w:rsidRPr="00615EA7">
        <w:rPr>
          <w:rFonts w:ascii="Times New Roman" w:hAnsi="Times New Roman"/>
          <w:color w:val="000000"/>
          <w:sz w:val="24"/>
          <w:szCs w:val="24"/>
        </w:rPr>
        <w:t xml:space="preserve">2. </w:t>
      </w:r>
      <w:r w:rsidRPr="00615EA7">
        <w:rPr>
          <w:rFonts w:ascii="Times New Roman" w:hAnsi="Times New Roman"/>
          <w:b/>
          <w:bCs/>
          <w:color w:val="000000"/>
          <w:sz w:val="24"/>
          <w:szCs w:val="24"/>
        </w:rPr>
        <w:t>Полученная в соответствии с Постановление</w:t>
      </w:r>
      <w:r w:rsidR="008A1CFD" w:rsidRPr="00615EA7">
        <w:rPr>
          <w:rFonts w:ascii="Times New Roman" w:hAnsi="Times New Roman"/>
          <w:b/>
          <w:bCs/>
          <w:color w:val="000000"/>
          <w:sz w:val="24"/>
          <w:szCs w:val="24"/>
        </w:rPr>
        <w:t>м</w:t>
      </w:r>
      <w:r w:rsidRPr="00615EA7">
        <w:rPr>
          <w:rFonts w:ascii="Times New Roman" w:hAnsi="Times New Roman"/>
          <w:b/>
          <w:bCs/>
          <w:color w:val="000000"/>
          <w:sz w:val="24"/>
          <w:szCs w:val="24"/>
        </w:rPr>
        <w:t xml:space="preserve"> Правительства РФ от 15.09.2020 N 1445 (ред. от 30.11.2021)</w:t>
      </w:r>
      <w:r w:rsidRPr="00615EA7">
        <w:rPr>
          <w:rFonts w:ascii="Times New Roman" w:hAnsi="Times New Roman"/>
          <w:color w:val="000000"/>
          <w:sz w:val="24"/>
          <w:szCs w:val="24"/>
        </w:rPr>
        <w:t xml:space="preserve"> "Об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на осуществление деятельности </w:t>
      </w:r>
      <w:r w:rsidRPr="00615EA7">
        <w:rPr>
          <w:rFonts w:ascii="Times New Roman" w:hAnsi="Times New Roman"/>
          <w:sz w:val="24"/>
          <w:szCs w:val="24"/>
        </w:rPr>
        <w:t>по техническому обслуживанию медицинских изделий, с указанием с указанием классов потенциального риска применения в зависимости от перечня медицинских изделий подлежащих техническому обслуживанию в качестве объекта закупки</w:t>
      </w:r>
    </w:p>
    <w:p w14:paraId="739C51FD" w14:textId="77777777" w:rsidR="005B3FFC" w:rsidRPr="00615EA7" w:rsidRDefault="005B3FFC" w:rsidP="005B3FFC">
      <w:pPr>
        <w:spacing w:after="0" w:line="240" w:lineRule="auto"/>
        <w:jc w:val="both"/>
        <w:rPr>
          <w:rFonts w:ascii="Times New Roman" w:hAnsi="Times New Roman"/>
          <w:b/>
          <w:bCs/>
          <w:color w:val="000000"/>
          <w:sz w:val="24"/>
          <w:szCs w:val="24"/>
        </w:rPr>
      </w:pPr>
      <w:r w:rsidRPr="00615EA7">
        <w:rPr>
          <w:rFonts w:ascii="Times New Roman" w:hAnsi="Times New Roman"/>
          <w:b/>
          <w:bCs/>
          <w:color w:val="000000"/>
          <w:sz w:val="24"/>
          <w:szCs w:val="24"/>
        </w:rPr>
        <w:t>Либо (лицензии, действующие до 31.12.2023)</w:t>
      </w:r>
    </w:p>
    <w:p w14:paraId="4F0255FD" w14:textId="6FE86243" w:rsidR="005B3FFC" w:rsidRPr="00615EA7" w:rsidRDefault="005B3FFC" w:rsidP="005B3FFC">
      <w:pPr>
        <w:spacing w:after="0" w:line="240" w:lineRule="auto"/>
        <w:jc w:val="both"/>
        <w:rPr>
          <w:rFonts w:ascii="Times New Roman" w:hAnsi="Times New Roman"/>
          <w:color w:val="000000"/>
          <w:sz w:val="24"/>
          <w:szCs w:val="24"/>
        </w:rPr>
      </w:pPr>
      <w:r w:rsidRPr="00615EA7">
        <w:rPr>
          <w:rFonts w:ascii="Times New Roman" w:hAnsi="Times New Roman"/>
          <w:color w:val="000000"/>
          <w:sz w:val="24"/>
          <w:szCs w:val="24"/>
        </w:rPr>
        <w:t>3</w:t>
      </w:r>
      <w:r w:rsidRPr="00615EA7">
        <w:rPr>
          <w:rFonts w:ascii="Times New Roman" w:hAnsi="Times New Roman"/>
          <w:b/>
          <w:bCs/>
          <w:color w:val="000000"/>
          <w:sz w:val="24"/>
          <w:szCs w:val="24"/>
        </w:rPr>
        <w:t>. Полученная в соответствии с Постановление</w:t>
      </w:r>
      <w:r w:rsidR="008A1CFD" w:rsidRPr="00615EA7">
        <w:rPr>
          <w:rFonts w:ascii="Times New Roman" w:hAnsi="Times New Roman"/>
          <w:b/>
          <w:bCs/>
          <w:color w:val="000000"/>
          <w:sz w:val="24"/>
          <w:szCs w:val="24"/>
        </w:rPr>
        <w:t>м</w:t>
      </w:r>
      <w:r w:rsidRPr="00615EA7">
        <w:rPr>
          <w:rFonts w:ascii="Times New Roman" w:hAnsi="Times New Roman"/>
          <w:b/>
          <w:bCs/>
          <w:color w:val="000000"/>
          <w:sz w:val="24"/>
          <w:szCs w:val="24"/>
        </w:rPr>
        <w:t xml:space="preserve"> Правительства РФ от 3 июня 2013</w:t>
      </w:r>
      <w:r w:rsidRPr="00615EA7">
        <w:rPr>
          <w:rFonts w:ascii="Times New Roman" w:hAnsi="Times New Roman"/>
          <w:color w:val="000000"/>
          <w:sz w:val="24"/>
          <w:szCs w:val="24"/>
        </w:rPr>
        <w:t xml:space="preserve"> г. </w:t>
      </w:r>
      <w:r w:rsidRPr="00615EA7">
        <w:rPr>
          <w:rFonts w:ascii="Times New Roman" w:hAnsi="Times New Roman"/>
          <w:b/>
          <w:bCs/>
          <w:color w:val="000000"/>
          <w:sz w:val="24"/>
          <w:szCs w:val="24"/>
        </w:rPr>
        <w:t>N 469 "</w:t>
      </w:r>
      <w:r w:rsidRPr="00615EA7">
        <w:rPr>
          <w:rFonts w:ascii="Times New Roman" w:hAnsi="Times New Roman"/>
          <w:color w:val="000000"/>
          <w:sz w:val="24"/>
          <w:szCs w:val="24"/>
        </w:rPr>
        <w:t>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на осуществление деятельности по производству и техническому обслуживанию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27A9A726" w14:textId="77777777" w:rsidR="005B3FFC" w:rsidRPr="00615EA7" w:rsidRDefault="005B3FFC" w:rsidP="005B3FFC">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монтаж и наладка медицинской техники;</w:t>
      </w:r>
    </w:p>
    <w:p w14:paraId="327E2749" w14:textId="77777777" w:rsidR="005B3FFC" w:rsidRPr="00615EA7" w:rsidRDefault="005B3FFC" w:rsidP="005B3FFC">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контроль технического состояния медицинской техники;</w:t>
      </w:r>
    </w:p>
    <w:p w14:paraId="2CB5E420" w14:textId="77777777" w:rsidR="005B3FFC" w:rsidRPr="00615EA7" w:rsidRDefault="005B3FFC" w:rsidP="005B3FFC">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периодическое и текущее техническое обслуживание медицинской техники;</w:t>
      </w:r>
    </w:p>
    <w:p w14:paraId="58FD79D6" w14:textId="77777777" w:rsidR="005B3FFC" w:rsidRPr="00615EA7" w:rsidRDefault="005B3FFC" w:rsidP="005B3FFC">
      <w:pPr>
        <w:spacing w:after="0" w:line="240" w:lineRule="auto"/>
        <w:ind w:firstLine="708"/>
        <w:jc w:val="both"/>
        <w:rPr>
          <w:rFonts w:ascii="Times New Roman" w:hAnsi="Times New Roman"/>
          <w:color w:val="000000"/>
          <w:sz w:val="24"/>
          <w:szCs w:val="24"/>
        </w:rPr>
      </w:pPr>
      <w:r w:rsidRPr="00615EA7">
        <w:rPr>
          <w:rFonts w:ascii="Times New Roman" w:hAnsi="Times New Roman"/>
          <w:color w:val="000000"/>
          <w:sz w:val="24"/>
          <w:szCs w:val="24"/>
        </w:rPr>
        <w:t>- ремонт медицинской техники</w:t>
      </w:r>
    </w:p>
    <w:p w14:paraId="0F37FB42" w14:textId="77777777" w:rsidR="005B3FFC" w:rsidRPr="00615EA7" w:rsidRDefault="005B3FFC" w:rsidP="005B3FFC">
      <w:pPr>
        <w:spacing w:after="0" w:line="240" w:lineRule="auto"/>
        <w:ind w:firstLine="708"/>
        <w:jc w:val="both"/>
        <w:rPr>
          <w:rFonts w:ascii="Times New Roman" w:hAnsi="Times New Roman"/>
          <w:color w:val="000000"/>
          <w:sz w:val="24"/>
          <w:szCs w:val="24"/>
        </w:rPr>
      </w:pPr>
    </w:p>
    <w:p w14:paraId="71AED7C2" w14:textId="77777777" w:rsidR="005B3FFC" w:rsidRPr="00615EA7" w:rsidRDefault="005B3FFC" w:rsidP="005B3FFC">
      <w:pPr>
        <w:autoSpaceDE w:val="0"/>
        <w:autoSpaceDN w:val="0"/>
        <w:adjustRightInd w:val="0"/>
        <w:spacing w:after="0" w:line="240" w:lineRule="auto"/>
        <w:jc w:val="both"/>
        <w:rPr>
          <w:rFonts w:ascii="Times New Roman" w:hAnsi="Times New Roman"/>
          <w:iCs/>
          <w:sz w:val="24"/>
          <w:szCs w:val="24"/>
        </w:rPr>
      </w:pPr>
      <w:r w:rsidRPr="00615EA7">
        <w:rPr>
          <w:rFonts w:ascii="Times New Roman" w:hAnsi="Times New Roman"/>
          <w:color w:val="000000"/>
          <w:sz w:val="24"/>
          <w:szCs w:val="24"/>
        </w:rPr>
        <w:t xml:space="preserve">2.2.2 </w:t>
      </w:r>
      <w:r w:rsidRPr="00615EA7">
        <w:rPr>
          <w:rFonts w:ascii="Times New Roman" w:hAnsi="Times New Roman"/>
          <w:b/>
          <w:bCs/>
          <w:iCs/>
          <w:sz w:val="24"/>
          <w:szCs w:val="24"/>
        </w:rPr>
        <w:t>Лицензия на деятельность в области использования источников ионизирующего излучения</w:t>
      </w:r>
      <w:r w:rsidRPr="00615EA7">
        <w:rPr>
          <w:rFonts w:ascii="Times New Roman" w:hAnsi="Times New Roman"/>
          <w:iCs/>
          <w:sz w:val="24"/>
          <w:szCs w:val="24"/>
        </w:rPr>
        <w:t xml:space="preserve"> (при обслуживании рентгеновской медицинской техники) или выписка из реестра лицензий в соответствии с постановлением Правительства РФ от 29.12.2020 №2343 «Об утверждении Правил формирования и ведения реестра лицензий и типовой формы выписки из реестра лицензий» - эксплуатация, техническое обслуживание аппаратов рентгеновских медицинских. Лицензирующий орган – Федеральная служба по надзору в сфере защиты прав потребителей и благополучия человека. Основание: Постановление Правительства РФ № 278 от 02.04.2012 года. Постановление Правительства РФ от 25.01.2022 № 45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t>
      </w:r>
      <w:proofErr w:type="spellStart"/>
      <w:r w:rsidRPr="00615EA7">
        <w:rPr>
          <w:rFonts w:ascii="Times New Roman" w:hAnsi="Times New Roman"/>
          <w:iCs/>
          <w:sz w:val="24"/>
          <w:szCs w:val="24"/>
        </w:rPr>
        <w:t>вст</w:t>
      </w:r>
      <w:proofErr w:type="spellEnd"/>
      <w:r w:rsidRPr="00615EA7">
        <w:rPr>
          <w:rFonts w:ascii="Times New Roman" w:hAnsi="Times New Roman"/>
          <w:iCs/>
          <w:sz w:val="24"/>
          <w:szCs w:val="24"/>
        </w:rPr>
        <w:t>. в силу 01.09.2022 года).</w:t>
      </w:r>
    </w:p>
    <w:p w14:paraId="3E170096" w14:textId="5B9823F0" w:rsidR="004B200E" w:rsidRPr="00615EA7" w:rsidRDefault="00EF1F41" w:rsidP="005B3FFC">
      <w:pPr>
        <w:spacing w:after="0" w:line="240" w:lineRule="auto"/>
        <w:ind w:firstLine="708"/>
        <w:jc w:val="both"/>
        <w:rPr>
          <w:rFonts w:ascii="Times New Roman" w:hAnsi="Times New Roman"/>
          <w:iCs/>
          <w:sz w:val="24"/>
          <w:szCs w:val="24"/>
        </w:rPr>
      </w:pPr>
      <w:r w:rsidRPr="00615EA7">
        <w:rPr>
          <w:rFonts w:ascii="Times New Roman" w:hAnsi="Times New Roman"/>
          <w:color w:val="000000"/>
          <w:spacing w:val="-2"/>
          <w:sz w:val="24"/>
          <w:szCs w:val="24"/>
        </w:rPr>
        <w:t xml:space="preserve">- </w:t>
      </w:r>
      <w:r w:rsidRPr="00615EA7">
        <w:rPr>
          <w:rFonts w:ascii="Times New Roman" w:hAnsi="Times New Roman"/>
          <w:b/>
          <w:color w:val="000000"/>
          <w:spacing w:val="-2"/>
          <w:sz w:val="24"/>
          <w:szCs w:val="24"/>
        </w:rPr>
        <w:t>Аккредитация в установленном порядке</w:t>
      </w:r>
      <w:r w:rsidRPr="00615EA7">
        <w:rPr>
          <w:rFonts w:ascii="Times New Roman" w:hAnsi="Times New Roman"/>
          <w:color w:val="000000"/>
          <w:spacing w:val="-2"/>
          <w:sz w:val="24"/>
          <w:szCs w:val="24"/>
        </w:rPr>
        <w:t xml:space="preserve"> (</w:t>
      </w:r>
      <w:proofErr w:type="gramStart"/>
      <w:r w:rsidRPr="00615EA7">
        <w:rPr>
          <w:rFonts w:ascii="Times New Roman" w:hAnsi="Times New Roman"/>
          <w:color w:val="000000"/>
          <w:spacing w:val="-2"/>
          <w:sz w:val="24"/>
          <w:szCs w:val="24"/>
        </w:rPr>
        <w:t>при проведения</w:t>
      </w:r>
      <w:proofErr w:type="gramEnd"/>
      <w:r w:rsidRPr="00615EA7">
        <w:rPr>
          <w:rFonts w:ascii="Times New Roman" w:hAnsi="Times New Roman"/>
          <w:color w:val="000000"/>
          <w:spacing w:val="-2"/>
          <w:sz w:val="24"/>
          <w:szCs w:val="24"/>
        </w:rPr>
        <w:t xml:space="preserve"> работ по КТС) </w:t>
      </w:r>
      <w:r w:rsidRPr="00615EA7">
        <w:rPr>
          <w:rFonts w:ascii="Times New Roman" w:hAnsi="Times New Roman"/>
          <w:color w:val="000000"/>
          <w:sz w:val="24"/>
          <w:szCs w:val="24"/>
        </w:rPr>
        <w:t>(Требование установлено Гост 56606-2015 Контроль технического состояния и функционирования медицинских изделий и ГОСТ и ГОСТ Р 58450-2019 Изделия медицинские с измерительными функциями. Контроль состояния.</w:t>
      </w:r>
      <w:r w:rsidRPr="00615EA7">
        <w:rPr>
          <w:rFonts w:ascii="Times New Roman" w:hAnsi="Times New Roman"/>
          <w:color w:val="000000"/>
          <w:spacing w:val="-2"/>
          <w:sz w:val="24"/>
          <w:szCs w:val="24"/>
        </w:rPr>
        <w:t>)</w:t>
      </w:r>
      <w:r w:rsidR="004B200E" w:rsidRPr="00615EA7">
        <w:rPr>
          <w:rFonts w:ascii="Times New Roman" w:hAnsi="Times New Roman"/>
          <w:color w:val="000000"/>
          <w:spacing w:val="-2"/>
          <w:sz w:val="24"/>
          <w:szCs w:val="24"/>
        </w:rPr>
        <w:t xml:space="preserve"> Область </w:t>
      </w:r>
      <w:r w:rsidR="004B200E" w:rsidRPr="00615EA7">
        <w:rPr>
          <w:rFonts w:ascii="Times New Roman" w:hAnsi="Times New Roman"/>
          <w:iCs/>
          <w:sz w:val="24"/>
          <w:szCs w:val="24"/>
        </w:rPr>
        <w:t xml:space="preserve">аккредитации (приложение к Аттестату Аккредитации, требование установлено Гост 56606-2015 Контроль технического состояния и функционирования медицинских изделий и ГОСТ и ГОСТ Р 58450-2019 Изделия медицинские с измерительными функциями. Контроль состояния), должна соответствовать перечню работ при проведении </w:t>
      </w:r>
      <w:proofErr w:type="gramStart"/>
      <w:r w:rsidR="004B200E" w:rsidRPr="00615EA7">
        <w:rPr>
          <w:rFonts w:ascii="Times New Roman" w:hAnsi="Times New Roman"/>
          <w:iCs/>
          <w:sz w:val="24"/>
          <w:szCs w:val="24"/>
        </w:rPr>
        <w:t>КТС .</w:t>
      </w:r>
      <w:proofErr w:type="gramEnd"/>
    </w:p>
    <w:p w14:paraId="7769EA49" w14:textId="09047EFB" w:rsidR="00EF1F41" w:rsidRPr="00615EA7" w:rsidRDefault="00EF1F41" w:rsidP="008406E2">
      <w:pPr>
        <w:spacing w:after="0" w:line="240" w:lineRule="auto"/>
        <w:ind w:firstLine="708"/>
        <w:jc w:val="both"/>
        <w:rPr>
          <w:rFonts w:ascii="Times New Roman" w:hAnsi="Times New Roman"/>
          <w:color w:val="000000"/>
          <w:spacing w:val="-2"/>
          <w:sz w:val="24"/>
          <w:szCs w:val="24"/>
        </w:rPr>
      </w:pPr>
      <w:r w:rsidRPr="00615EA7">
        <w:rPr>
          <w:rFonts w:ascii="Times New Roman" w:hAnsi="Times New Roman"/>
          <w:b/>
          <w:color w:val="000000"/>
          <w:spacing w:val="-2"/>
          <w:sz w:val="24"/>
          <w:szCs w:val="24"/>
        </w:rPr>
        <w:t xml:space="preserve">- Документы, подтверждающих наличие действующей системы менеджмента </w:t>
      </w:r>
      <w:r w:rsidRPr="00615EA7">
        <w:rPr>
          <w:rFonts w:ascii="Times New Roman" w:hAnsi="Times New Roman"/>
          <w:color w:val="000000"/>
          <w:spacing w:val="-2"/>
          <w:sz w:val="24"/>
          <w:szCs w:val="24"/>
        </w:rPr>
        <w:t>качества</w:t>
      </w:r>
      <w:r w:rsidR="008A1CFD" w:rsidRPr="00615EA7">
        <w:rPr>
          <w:rFonts w:ascii="Times New Roman" w:hAnsi="Times New Roman"/>
          <w:color w:val="000000"/>
          <w:spacing w:val="-2"/>
          <w:sz w:val="24"/>
          <w:szCs w:val="24"/>
        </w:rPr>
        <w:t xml:space="preserve">. </w:t>
      </w:r>
      <w:r w:rsidR="008A1CFD" w:rsidRPr="00615EA7">
        <w:rPr>
          <w:rStyle w:val="9"/>
          <w:rFonts w:ascii="Times New Roman" w:hAnsi="Times New Roman" w:cs="Times New Roman"/>
          <w:sz w:val="22"/>
          <w:szCs w:val="22"/>
        </w:rPr>
        <w:t xml:space="preserve">У Исполнителя должна быть внедрена система менеджмента качества в соответствии с ГОСТ </w:t>
      </w:r>
      <w:r w:rsidR="008A1CFD" w:rsidRPr="00615EA7">
        <w:rPr>
          <w:rStyle w:val="9"/>
          <w:rFonts w:ascii="Times New Roman" w:hAnsi="Times New Roman" w:cs="Times New Roman"/>
          <w:sz w:val="22"/>
          <w:szCs w:val="22"/>
          <w:lang w:val="en-US"/>
        </w:rPr>
        <w:t>ISO</w:t>
      </w:r>
      <w:r w:rsidR="008A1CFD" w:rsidRPr="00615EA7">
        <w:rPr>
          <w:rStyle w:val="9"/>
          <w:rFonts w:ascii="Times New Roman" w:hAnsi="Times New Roman" w:cs="Times New Roman"/>
          <w:sz w:val="22"/>
          <w:szCs w:val="22"/>
        </w:rPr>
        <w:t xml:space="preserve"> 9001 или ГОСТ </w:t>
      </w:r>
      <w:r w:rsidR="008A1CFD" w:rsidRPr="00615EA7">
        <w:rPr>
          <w:rStyle w:val="9"/>
          <w:rFonts w:ascii="Times New Roman" w:hAnsi="Times New Roman" w:cs="Times New Roman"/>
          <w:sz w:val="22"/>
          <w:szCs w:val="22"/>
          <w:lang w:val="en-US"/>
        </w:rPr>
        <w:t>ISO</w:t>
      </w:r>
      <w:r w:rsidR="008A1CFD" w:rsidRPr="00615EA7">
        <w:rPr>
          <w:rStyle w:val="9"/>
          <w:rFonts w:ascii="Times New Roman" w:hAnsi="Times New Roman" w:cs="Times New Roman"/>
          <w:sz w:val="22"/>
          <w:szCs w:val="22"/>
        </w:rPr>
        <w:t xml:space="preserve"> 13485, что подтверждается действующим </w:t>
      </w:r>
      <w:r w:rsidR="008A1CFD" w:rsidRPr="00615EA7">
        <w:rPr>
          <w:rStyle w:val="9"/>
          <w:rFonts w:ascii="Times New Roman" w:hAnsi="Times New Roman" w:cs="Times New Roman"/>
          <w:b/>
          <w:sz w:val="22"/>
          <w:szCs w:val="22"/>
        </w:rPr>
        <w:t xml:space="preserve">Сертификатом (действует для организаций, </w:t>
      </w:r>
      <w:r w:rsidR="008A1CFD" w:rsidRPr="00615EA7">
        <w:rPr>
          <w:rStyle w:val="9"/>
          <w:rFonts w:ascii="Times New Roman" w:hAnsi="Times New Roman" w:cs="Times New Roman"/>
          <w:b/>
          <w:sz w:val="22"/>
          <w:szCs w:val="22"/>
        </w:rPr>
        <w:lastRenderedPageBreak/>
        <w:t>имеющих лицензию согласно П</w:t>
      </w:r>
      <w:r w:rsidR="008A1CFD" w:rsidRPr="00615EA7">
        <w:rPr>
          <w:rFonts w:ascii="Times New Roman" w:hAnsi="Times New Roman"/>
          <w:b/>
          <w:bCs/>
          <w:shd w:val="clear" w:color="auto" w:fill="FFFFFF"/>
        </w:rPr>
        <w:t>остановлению</w:t>
      </w:r>
      <w:r w:rsidR="008A1CFD" w:rsidRPr="00615EA7">
        <w:rPr>
          <w:rFonts w:ascii="Times New Roman" w:hAnsi="Times New Roman"/>
          <w:shd w:val="clear" w:color="auto" w:fill="FFFFFF"/>
        </w:rPr>
        <w:t> Правительства РФ от 03.06.2013 N </w:t>
      </w:r>
      <w:r w:rsidR="008A1CFD" w:rsidRPr="00615EA7">
        <w:rPr>
          <w:rFonts w:ascii="Times New Roman" w:hAnsi="Times New Roman"/>
          <w:b/>
          <w:bCs/>
          <w:shd w:val="clear" w:color="auto" w:fill="FFFFFF"/>
        </w:rPr>
        <w:t>469</w:t>
      </w:r>
      <w:r w:rsidR="008A1CFD" w:rsidRPr="00615EA7">
        <w:rPr>
          <w:rFonts w:ascii="Times New Roman" w:hAnsi="Times New Roman"/>
          <w:shd w:val="clear" w:color="auto" w:fill="FFFFFF"/>
        </w:rPr>
        <w:t>".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008A1CFD" w:rsidRPr="00615EA7">
        <w:rPr>
          <w:rStyle w:val="9"/>
          <w:rFonts w:ascii="Times New Roman" w:hAnsi="Times New Roman" w:cs="Times New Roman"/>
          <w:b/>
          <w:sz w:val="22"/>
          <w:szCs w:val="22"/>
        </w:rPr>
        <w:t>, а для организаций имеющих лицензию согласно П</w:t>
      </w:r>
      <w:r w:rsidR="008A1CFD" w:rsidRPr="00615EA7">
        <w:rPr>
          <w:rStyle w:val="9"/>
          <w:rFonts w:ascii="Times New Roman" w:hAnsi="Times New Roman" w:cs="Times New Roman"/>
          <w:sz w:val="22"/>
          <w:szCs w:val="22"/>
        </w:rPr>
        <w:t>остановлению Правительства РФ № 2129  «Об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внесении изменений в постановление Правительства Российской Федерации от 15 сентября 2020 г. N 1445 и признании утратившими силу отдельных актов Правительства Российской Федерации» требования предъявляются согласно Приложению № 3 Требования к системе управления качеством при осуществлении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r w:rsidR="008A1CFD" w:rsidRPr="00615EA7">
        <w:rPr>
          <w:rStyle w:val="9"/>
          <w:rFonts w:ascii="Times New Roman" w:hAnsi="Times New Roman" w:cs="Times New Roman"/>
          <w:b/>
          <w:sz w:val="22"/>
          <w:szCs w:val="22"/>
        </w:rPr>
        <w:t>)</w:t>
      </w:r>
      <w:r w:rsidR="008A1CFD" w:rsidRPr="00615EA7">
        <w:rPr>
          <w:rStyle w:val="af4"/>
          <w:rFonts w:ascii="Times New Roman" w:hAnsi="Times New Roman"/>
          <w:shd w:val="clear" w:color="auto" w:fill="FFFFFF"/>
        </w:rPr>
        <w:footnoteReference w:id="8"/>
      </w:r>
      <w:r w:rsidR="008A1CFD" w:rsidRPr="00615EA7">
        <w:rPr>
          <w:rStyle w:val="af4"/>
          <w:rFonts w:ascii="Times New Roman" w:hAnsi="Times New Roman"/>
          <w:b/>
          <w:shd w:val="clear" w:color="auto" w:fill="FFFFFF"/>
        </w:rPr>
        <w:footnoteReference w:id="9"/>
      </w:r>
      <w:r w:rsidR="008A1CFD" w:rsidRPr="00615EA7">
        <w:rPr>
          <w:rStyle w:val="9"/>
          <w:rFonts w:ascii="Times New Roman" w:hAnsi="Times New Roman" w:cs="Times New Roman"/>
          <w:sz w:val="22"/>
          <w:szCs w:val="22"/>
        </w:rPr>
        <w:t xml:space="preserve">, </w:t>
      </w:r>
      <w:r w:rsidRPr="00615EA7">
        <w:rPr>
          <w:rFonts w:ascii="Times New Roman" w:hAnsi="Times New Roman"/>
          <w:color w:val="000000"/>
          <w:spacing w:val="-2"/>
          <w:sz w:val="24"/>
          <w:szCs w:val="24"/>
        </w:rPr>
        <w:t xml:space="preserve"> </w:t>
      </w:r>
    </w:p>
    <w:p w14:paraId="354DF0DA" w14:textId="77777777" w:rsidR="00EF1F41" w:rsidRPr="00615EA7" w:rsidRDefault="00EF1F41" w:rsidP="008406E2">
      <w:pPr>
        <w:spacing w:after="0" w:line="240" w:lineRule="auto"/>
        <w:ind w:firstLine="708"/>
        <w:jc w:val="both"/>
        <w:rPr>
          <w:rFonts w:ascii="Times New Roman" w:hAnsi="Times New Roman"/>
          <w:color w:val="000000"/>
          <w:spacing w:val="-2"/>
          <w:sz w:val="24"/>
          <w:szCs w:val="24"/>
        </w:rPr>
      </w:pPr>
    </w:p>
    <w:bookmarkEnd w:id="17"/>
    <w:p w14:paraId="0A1D9844" w14:textId="3CD014E0" w:rsidR="00EF1F41"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sz w:val="24"/>
          <w:szCs w:val="24"/>
        </w:rPr>
        <w:t>3.2</w:t>
      </w:r>
      <w:r w:rsidRPr="00615EA7">
        <w:rPr>
          <w:rFonts w:ascii="Times New Roman" w:hAnsi="Times New Roman"/>
          <w:sz w:val="24"/>
          <w:szCs w:val="24"/>
        </w:rPr>
        <w:tab/>
        <w:t xml:space="preserve">Исполнитель </w:t>
      </w:r>
      <w:r w:rsidR="000D6A83" w:rsidRPr="00615EA7">
        <w:rPr>
          <w:rStyle w:val="9"/>
          <w:rFonts w:ascii="Times New Roman" w:hAnsi="Times New Roman" w:cs="Times New Roman"/>
          <w:sz w:val="24"/>
          <w:szCs w:val="24"/>
        </w:rPr>
        <w:t xml:space="preserve">5 (пяти) рабочих дней после заключения контракта (договора) </w:t>
      </w:r>
      <w:r w:rsidRPr="00615EA7">
        <w:rPr>
          <w:rFonts w:ascii="Times New Roman" w:hAnsi="Times New Roman"/>
          <w:sz w:val="24"/>
          <w:szCs w:val="24"/>
        </w:rPr>
        <w:t>предоставляет список сотрудников, которые непосредственно будут оказывать услуги по техническому обслуживанию Оборудования с указанием реквизитов удостоверений (сертификатов) об обучении, (обучение, профессиональную подготовку, повышение квалификации).</w:t>
      </w:r>
    </w:p>
    <w:p w14:paraId="2C671D9B" w14:textId="0F6DB1D2" w:rsidR="00EF1F41"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sz w:val="24"/>
          <w:szCs w:val="24"/>
        </w:rPr>
        <w:tab/>
        <w:t>Для оказания услуг по техническому обслуживанию изделий медицинской техники сотрудники Исполнителя должны быть аттестованы по правилам электробезопасности (Основание ПТЭЭП Гл.1.4. п.1.4.19-1.4.20)</w:t>
      </w:r>
      <w:r w:rsidRPr="00615EA7">
        <w:rPr>
          <w:rFonts w:ascii="Times New Roman" w:hAnsi="Times New Roman"/>
          <w:bCs/>
          <w:sz w:val="24"/>
          <w:szCs w:val="24"/>
        </w:rPr>
        <w:t xml:space="preserve"> </w:t>
      </w:r>
      <w:r w:rsidRPr="00615EA7">
        <w:rPr>
          <w:rFonts w:ascii="Times New Roman" w:hAnsi="Times New Roman"/>
          <w:sz w:val="24"/>
          <w:szCs w:val="24"/>
        </w:rPr>
        <w:t xml:space="preserve">и радиационной безопасности (Основание </w:t>
      </w:r>
      <w:r w:rsidRPr="00615EA7">
        <w:rPr>
          <w:rFonts w:ascii="Times New Roman" w:hAnsi="Times New Roman"/>
          <w:bCs/>
          <w:color w:val="000080"/>
          <w:sz w:val="24"/>
          <w:szCs w:val="24"/>
        </w:rPr>
        <w:t xml:space="preserve"> </w:t>
      </w:r>
      <w:r w:rsidRPr="00615EA7">
        <w:rPr>
          <w:rFonts w:ascii="Times New Roman" w:hAnsi="Times New Roman"/>
          <w:bCs/>
          <w:sz w:val="24"/>
          <w:szCs w:val="24"/>
        </w:rPr>
        <w:t>СанПиН 2.6.1.1192-03 Гл.2 п. 2.10 и ОСПОРБ-99/2010 СП 2.6.1.2612-10 Гл.2 разд.2.5)</w:t>
      </w:r>
      <w:r w:rsidRPr="00615EA7">
        <w:rPr>
          <w:rStyle w:val="af4"/>
          <w:rFonts w:ascii="Times New Roman" w:hAnsi="Times New Roman"/>
          <w:bCs/>
          <w:sz w:val="24"/>
          <w:szCs w:val="24"/>
        </w:rPr>
        <w:footnoteReference w:id="10"/>
      </w:r>
      <w:r w:rsidRPr="00615EA7">
        <w:rPr>
          <w:rFonts w:ascii="Times New Roman" w:hAnsi="Times New Roman"/>
          <w:bCs/>
          <w:sz w:val="24"/>
          <w:szCs w:val="24"/>
        </w:rPr>
        <w:t xml:space="preserve"> </w:t>
      </w:r>
      <w:r w:rsidRPr="00615EA7">
        <w:rPr>
          <w:rStyle w:val="af4"/>
          <w:rFonts w:ascii="Times New Roman" w:hAnsi="Times New Roman"/>
          <w:bCs/>
          <w:sz w:val="24"/>
          <w:szCs w:val="24"/>
        </w:rPr>
        <w:footnoteReference w:id="11"/>
      </w:r>
      <w:r w:rsidRPr="00615EA7">
        <w:rPr>
          <w:rFonts w:ascii="Times New Roman" w:hAnsi="Times New Roman"/>
          <w:sz w:val="24"/>
          <w:szCs w:val="24"/>
        </w:rPr>
        <w:t>.</w:t>
      </w:r>
    </w:p>
    <w:p w14:paraId="596AE63F" w14:textId="77777777" w:rsidR="00AC615B" w:rsidRPr="00615EA7" w:rsidRDefault="00AC615B" w:rsidP="00AC615B">
      <w:pPr>
        <w:spacing w:after="0" w:line="240" w:lineRule="auto"/>
        <w:jc w:val="both"/>
        <w:rPr>
          <w:rFonts w:ascii="Times New Roman" w:hAnsi="Times New Roman"/>
          <w:bCs/>
          <w:sz w:val="24"/>
          <w:szCs w:val="24"/>
        </w:rPr>
      </w:pPr>
      <w:r w:rsidRPr="00615EA7">
        <w:rPr>
          <w:rFonts w:ascii="Times New Roman" w:hAnsi="Times New Roman"/>
          <w:bCs/>
          <w:sz w:val="24"/>
          <w:szCs w:val="24"/>
        </w:rPr>
        <w:t>наличие квалификационной группы допуска к проведению опасных и специальных видов работ для осуществления ТО соответствующих видов МИ (при необходимости);</w:t>
      </w:r>
    </w:p>
    <w:p w14:paraId="0887B657" w14:textId="77777777" w:rsidR="00AC615B" w:rsidRPr="00615EA7" w:rsidRDefault="00AC615B" w:rsidP="008406E2">
      <w:pPr>
        <w:spacing w:after="0" w:line="240" w:lineRule="auto"/>
        <w:jc w:val="both"/>
        <w:rPr>
          <w:rFonts w:ascii="Times New Roman" w:hAnsi="Times New Roman"/>
          <w:bCs/>
          <w:sz w:val="24"/>
          <w:szCs w:val="24"/>
        </w:rPr>
      </w:pPr>
    </w:p>
    <w:p w14:paraId="0B8EE4E8" w14:textId="18A18295" w:rsidR="00AC615B" w:rsidRPr="00615EA7" w:rsidRDefault="00AC615B" w:rsidP="00AC615B">
      <w:pPr>
        <w:spacing w:after="0" w:line="240" w:lineRule="auto"/>
        <w:jc w:val="both"/>
        <w:rPr>
          <w:rFonts w:ascii="Times New Roman" w:hAnsi="Times New Roman"/>
          <w:bCs/>
          <w:sz w:val="24"/>
          <w:szCs w:val="24"/>
        </w:rPr>
      </w:pPr>
      <w:r w:rsidRPr="00615EA7">
        <w:rPr>
          <w:rFonts w:ascii="Times New Roman" w:hAnsi="Times New Roman"/>
          <w:bCs/>
          <w:sz w:val="24"/>
          <w:szCs w:val="24"/>
        </w:rPr>
        <w:t>Также Исполнитель работ по ТО МИ должен иметь специалистов, отвечающих следующим требованиям:</w:t>
      </w:r>
    </w:p>
    <w:p w14:paraId="03F059EC" w14:textId="56A138AD" w:rsidR="00AC615B" w:rsidRPr="00615EA7" w:rsidRDefault="00AC615B" w:rsidP="009470DA">
      <w:pPr>
        <w:numPr>
          <w:ilvl w:val="0"/>
          <w:numId w:val="14"/>
        </w:numPr>
        <w:spacing w:after="0" w:line="240" w:lineRule="auto"/>
        <w:jc w:val="both"/>
        <w:rPr>
          <w:rFonts w:ascii="Times New Roman" w:hAnsi="Times New Roman"/>
          <w:bCs/>
          <w:sz w:val="24"/>
          <w:szCs w:val="24"/>
        </w:rPr>
      </w:pPr>
      <w:r w:rsidRPr="00615EA7">
        <w:rPr>
          <w:rFonts w:ascii="Times New Roman" w:hAnsi="Times New Roman"/>
          <w:bCs/>
          <w:sz w:val="24"/>
          <w:szCs w:val="24"/>
        </w:rPr>
        <w:t>наличие высшего или среднего технического образования, профессиональной подготовки в соответствии со специальностью и должностными обязанностями;</w:t>
      </w:r>
    </w:p>
    <w:p w14:paraId="0F286F88" w14:textId="187F5966" w:rsidR="00AC615B" w:rsidRPr="00615EA7" w:rsidRDefault="00AC615B" w:rsidP="009470DA">
      <w:pPr>
        <w:numPr>
          <w:ilvl w:val="0"/>
          <w:numId w:val="14"/>
        </w:numPr>
        <w:spacing w:after="0" w:line="240" w:lineRule="auto"/>
        <w:jc w:val="both"/>
        <w:rPr>
          <w:rFonts w:ascii="Times New Roman" w:hAnsi="Times New Roman"/>
          <w:bCs/>
          <w:sz w:val="24"/>
          <w:szCs w:val="24"/>
        </w:rPr>
      </w:pPr>
      <w:r w:rsidRPr="00615EA7">
        <w:rPr>
          <w:rFonts w:ascii="Times New Roman" w:hAnsi="Times New Roman"/>
          <w:bCs/>
          <w:sz w:val="24"/>
          <w:szCs w:val="24"/>
        </w:rPr>
        <w:t>наличие документов, подтверждающих обучение по соответствующим видам (наименованиям) МИ в организациях, имеющих право осуществлять образовательную деятельность (профессиональную переподготовку, повышение квалификации по ТО соответствующих видов МИ) с установленной периодичностью.</w:t>
      </w:r>
    </w:p>
    <w:p w14:paraId="6E237EE9" w14:textId="77777777" w:rsidR="00EF1F41" w:rsidRPr="00615EA7" w:rsidRDefault="00EF1F41" w:rsidP="008406E2">
      <w:pPr>
        <w:spacing w:after="0" w:line="240" w:lineRule="auto"/>
        <w:ind w:firstLine="555"/>
        <w:jc w:val="both"/>
        <w:rPr>
          <w:rFonts w:ascii="Times New Roman" w:hAnsi="Times New Roman"/>
          <w:sz w:val="24"/>
          <w:szCs w:val="24"/>
        </w:rPr>
      </w:pPr>
    </w:p>
    <w:p w14:paraId="62C8AC59" w14:textId="77777777" w:rsidR="00EF1F41" w:rsidRPr="00615EA7" w:rsidRDefault="00EF1F41" w:rsidP="008406E2">
      <w:pPr>
        <w:spacing w:after="0" w:line="240" w:lineRule="auto"/>
        <w:ind w:left="45" w:firstLine="510"/>
        <w:jc w:val="both"/>
        <w:rPr>
          <w:rFonts w:ascii="Times New Roman" w:hAnsi="Times New Roman"/>
          <w:sz w:val="24"/>
          <w:szCs w:val="24"/>
        </w:rPr>
      </w:pPr>
      <w:r w:rsidRPr="00615EA7">
        <w:rPr>
          <w:rFonts w:ascii="Times New Roman" w:hAnsi="Times New Roman"/>
          <w:sz w:val="24"/>
          <w:szCs w:val="24"/>
        </w:rPr>
        <w:t>Список сотрудников Исполнителя предоставляется по форме:</w:t>
      </w:r>
    </w:p>
    <w:p w14:paraId="4788CE57" w14:textId="77777777" w:rsidR="00EF1F41" w:rsidRPr="00615EA7" w:rsidRDefault="00EF1F41" w:rsidP="008406E2">
      <w:pPr>
        <w:spacing w:after="0" w:line="240" w:lineRule="auto"/>
        <w:ind w:left="45" w:firstLine="51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2501"/>
        <w:gridCol w:w="2239"/>
        <w:gridCol w:w="4931"/>
        <w:gridCol w:w="4931"/>
      </w:tblGrid>
      <w:tr w:rsidR="00EF1F41" w:rsidRPr="00615EA7" w14:paraId="73E1DEF9" w14:textId="77777777" w:rsidTr="008406E2">
        <w:tc>
          <w:tcPr>
            <w:tcW w:w="324" w:type="pct"/>
            <w:vAlign w:val="center"/>
          </w:tcPr>
          <w:p w14:paraId="6660AAAE" w14:textId="77777777" w:rsidR="00EF1F41" w:rsidRPr="00615EA7" w:rsidRDefault="00EF1F41" w:rsidP="00F81C71">
            <w:pPr>
              <w:spacing w:after="0" w:line="240" w:lineRule="auto"/>
              <w:ind w:left="45" w:firstLine="97"/>
              <w:jc w:val="center"/>
              <w:rPr>
                <w:rFonts w:ascii="Times New Roman" w:hAnsi="Times New Roman"/>
                <w:sz w:val="24"/>
                <w:szCs w:val="24"/>
              </w:rPr>
            </w:pPr>
            <w:r w:rsidRPr="00615EA7">
              <w:rPr>
                <w:rFonts w:ascii="Times New Roman" w:hAnsi="Times New Roman"/>
                <w:sz w:val="24"/>
                <w:szCs w:val="24"/>
              </w:rPr>
              <w:lastRenderedPageBreak/>
              <w:t>№ п/п</w:t>
            </w:r>
          </w:p>
        </w:tc>
        <w:tc>
          <w:tcPr>
            <w:tcW w:w="801" w:type="pct"/>
            <w:vAlign w:val="center"/>
          </w:tcPr>
          <w:p w14:paraId="2580D591" w14:textId="77777777" w:rsidR="00EF1F41" w:rsidRPr="00615EA7" w:rsidRDefault="00EF1F41" w:rsidP="00F81C71">
            <w:pPr>
              <w:spacing w:after="0" w:line="240" w:lineRule="auto"/>
              <w:ind w:left="45" w:firstLine="97"/>
              <w:jc w:val="center"/>
              <w:rPr>
                <w:rFonts w:ascii="Times New Roman" w:hAnsi="Times New Roman"/>
                <w:sz w:val="24"/>
                <w:szCs w:val="24"/>
              </w:rPr>
            </w:pPr>
            <w:r w:rsidRPr="00615EA7">
              <w:rPr>
                <w:rFonts w:ascii="Times New Roman" w:hAnsi="Times New Roman"/>
                <w:sz w:val="24"/>
                <w:szCs w:val="24"/>
              </w:rPr>
              <w:t>Наименование оборудования</w:t>
            </w:r>
          </w:p>
        </w:tc>
        <w:tc>
          <w:tcPr>
            <w:tcW w:w="717" w:type="pct"/>
            <w:vAlign w:val="center"/>
          </w:tcPr>
          <w:p w14:paraId="5A8DD4EB" w14:textId="77777777" w:rsidR="00EF1F41" w:rsidRPr="00615EA7" w:rsidRDefault="00EF1F41" w:rsidP="00F81C71">
            <w:pPr>
              <w:spacing w:after="0" w:line="240" w:lineRule="auto"/>
              <w:ind w:left="45" w:firstLine="97"/>
              <w:jc w:val="center"/>
              <w:rPr>
                <w:rFonts w:ascii="Times New Roman" w:hAnsi="Times New Roman"/>
                <w:sz w:val="24"/>
                <w:szCs w:val="24"/>
              </w:rPr>
            </w:pPr>
            <w:r w:rsidRPr="00615EA7">
              <w:rPr>
                <w:rFonts w:ascii="Times New Roman" w:hAnsi="Times New Roman"/>
                <w:sz w:val="24"/>
                <w:szCs w:val="24"/>
              </w:rPr>
              <w:t>Ф.И.О. сотрудника, должность</w:t>
            </w:r>
          </w:p>
        </w:tc>
        <w:tc>
          <w:tcPr>
            <w:tcW w:w="1579" w:type="pct"/>
            <w:vAlign w:val="center"/>
          </w:tcPr>
          <w:p w14:paraId="0E2E32E3" w14:textId="77777777" w:rsidR="00EF1F41" w:rsidRPr="00615EA7" w:rsidRDefault="00EF1F41" w:rsidP="00F81C71">
            <w:pPr>
              <w:spacing w:after="0" w:line="240" w:lineRule="auto"/>
              <w:ind w:left="45" w:firstLine="97"/>
              <w:jc w:val="center"/>
              <w:rPr>
                <w:rFonts w:ascii="Times New Roman" w:hAnsi="Times New Roman"/>
                <w:sz w:val="24"/>
                <w:szCs w:val="24"/>
              </w:rPr>
            </w:pPr>
            <w:r w:rsidRPr="00615EA7">
              <w:rPr>
                <w:rFonts w:ascii="Times New Roman" w:hAnsi="Times New Roman"/>
                <w:sz w:val="24"/>
                <w:szCs w:val="24"/>
              </w:rPr>
              <w:t>Реквизиты документа, подтверждающего повышение квалификации (название, №, дата выдачи, какой организацией выдан)</w:t>
            </w:r>
          </w:p>
        </w:tc>
        <w:tc>
          <w:tcPr>
            <w:tcW w:w="1579" w:type="pct"/>
            <w:vAlign w:val="center"/>
          </w:tcPr>
          <w:p w14:paraId="1D62D714" w14:textId="77777777" w:rsidR="00EF1F41" w:rsidRPr="00615EA7" w:rsidRDefault="00EF1F41" w:rsidP="00F81C71">
            <w:pPr>
              <w:spacing w:after="0" w:line="240" w:lineRule="auto"/>
              <w:ind w:left="45" w:firstLine="97"/>
              <w:jc w:val="center"/>
              <w:rPr>
                <w:rFonts w:ascii="Times New Roman" w:hAnsi="Times New Roman"/>
                <w:sz w:val="24"/>
                <w:szCs w:val="24"/>
              </w:rPr>
            </w:pPr>
            <w:r w:rsidRPr="00615EA7">
              <w:rPr>
                <w:rFonts w:ascii="Times New Roman" w:hAnsi="Times New Roman"/>
                <w:sz w:val="24"/>
                <w:szCs w:val="24"/>
              </w:rPr>
              <w:t>Сведения, подтверждающие проверку знаний, правил Ростехнадзора, Роспотребнадзора</w:t>
            </w:r>
          </w:p>
        </w:tc>
      </w:tr>
      <w:tr w:rsidR="00EF1F41" w:rsidRPr="00615EA7" w14:paraId="54680345" w14:textId="77777777" w:rsidTr="008406E2">
        <w:tc>
          <w:tcPr>
            <w:tcW w:w="324" w:type="pct"/>
          </w:tcPr>
          <w:p w14:paraId="3B33E5F3" w14:textId="77777777" w:rsidR="00EF1F41" w:rsidRPr="00615EA7" w:rsidRDefault="00EF1F41" w:rsidP="00F81C71">
            <w:pPr>
              <w:spacing w:after="0" w:line="240" w:lineRule="auto"/>
              <w:ind w:left="45" w:firstLine="97"/>
              <w:rPr>
                <w:rFonts w:ascii="Times New Roman" w:hAnsi="Times New Roman"/>
                <w:sz w:val="24"/>
                <w:szCs w:val="24"/>
              </w:rPr>
            </w:pPr>
          </w:p>
        </w:tc>
        <w:tc>
          <w:tcPr>
            <w:tcW w:w="801" w:type="pct"/>
          </w:tcPr>
          <w:p w14:paraId="51097FE8" w14:textId="77777777" w:rsidR="00EF1F41" w:rsidRPr="00615EA7" w:rsidRDefault="00EF1F41" w:rsidP="00F81C71">
            <w:pPr>
              <w:spacing w:after="0" w:line="240" w:lineRule="auto"/>
              <w:jc w:val="both"/>
              <w:rPr>
                <w:rFonts w:ascii="Times New Roman" w:hAnsi="Times New Roman"/>
                <w:color w:val="000000"/>
                <w:sz w:val="24"/>
                <w:szCs w:val="24"/>
              </w:rPr>
            </w:pPr>
          </w:p>
        </w:tc>
        <w:tc>
          <w:tcPr>
            <w:tcW w:w="717" w:type="pct"/>
          </w:tcPr>
          <w:p w14:paraId="747CBEF2" w14:textId="77777777" w:rsidR="00EF1F41" w:rsidRPr="00615EA7" w:rsidRDefault="00EF1F41" w:rsidP="00F81C71">
            <w:pPr>
              <w:spacing w:after="0" w:line="240" w:lineRule="auto"/>
              <w:ind w:left="45" w:firstLine="97"/>
              <w:rPr>
                <w:rFonts w:ascii="Times New Roman" w:hAnsi="Times New Roman"/>
                <w:sz w:val="24"/>
                <w:szCs w:val="24"/>
              </w:rPr>
            </w:pPr>
          </w:p>
        </w:tc>
        <w:tc>
          <w:tcPr>
            <w:tcW w:w="1579" w:type="pct"/>
          </w:tcPr>
          <w:p w14:paraId="70B637AE" w14:textId="77777777" w:rsidR="00EF1F41" w:rsidRPr="00615EA7" w:rsidRDefault="00EF1F41" w:rsidP="00F81C71">
            <w:pPr>
              <w:spacing w:after="0" w:line="240" w:lineRule="auto"/>
              <w:ind w:left="45" w:firstLine="97"/>
              <w:rPr>
                <w:rFonts w:ascii="Times New Roman" w:hAnsi="Times New Roman"/>
                <w:sz w:val="24"/>
                <w:szCs w:val="24"/>
              </w:rPr>
            </w:pPr>
          </w:p>
        </w:tc>
        <w:tc>
          <w:tcPr>
            <w:tcW w:w="1579" w:type="pct"/>
          </w:tcPr>
          <w:p w14:paraId="19831276" w14:textId="77777777" w:rsidR="00EF1F41" w:rsidRPr="00615EA7" w:rsidRDefault="00EF1F41" w:rsidP="00F81C71">
            <w:pPr>
              <w:spacing w:after="0" w:line="240" w:lineRule="auto"/>
              <w:ind w:left="45" w:firstLine="97"/>
              <w:rPr>
                <w:rFonts w:ascii="Times New Roman" w:hAnsi="Times New Roman"/>
                <w:sz w:val="24"/>
                <w:szCs w:val="24"/>
              </w:rPr>
            </w:pPr>
          </w:p>
        </w:tc>
      </w:tr>
    </w:tbl>
    <w:p w14:paraId="35525611" w14:textId="77777777" w:rsidR="00EF1F41" w:rsidRPr="00615EA7" w:rsidRDefault="00EF1F41" w:rsidP="0081028F">
      <w:pPr>
        <w:spacing w:after="0" w:line="240" w:lineRule="auto"/>
        <w:rPr>
          <w:rFonts w:ascii="Times New Roman" w:hAnsi="Times New Roman"/>
          <w:sz w:val="24"/>
          <w:szCs w:val="24"/>
        </w:rPr>
      </w:pPr>
    </w:p>
    <w:p w14:paraId="32BCA883" w14:textId="77777777" w:rsidR="00EF1F41" w:rsidRPr="00615EA7" w:rsidRDefault="00EF1F41" w:rsidP="008406E2">
      <w:pPr>
        <w:widowControl w:val="0"/>
        <w:autoSpaceDE w:val="0"/>
        <w:autoSpaceDN w:val="0"/>
        <w:adjustRightInd w:val="0"/>
        <w:spacing w:after="0" w:line="240" w:lineRule="auto"/>
        <w:ind w:right="-23"/>
        <w:jc w:val="both"/>
        <w:rPr>
          <w:rStyle w:val="9"/>
          <w:rFonts w:ascii="Times New Roman" w:hAnsi="Times New Roman" w:cs="Times New Roman"/>
          <w:sz w:val="24"/>
          <w:szCs w:val="24"/>
        </w:rPr>
      </w:pPr>
    </w:p>
    <w:p w14:paraId="0A99775E" w14:textId="77777777" w:rsidR="00EF1F41" w:rsidRPr="00615EA7" w:rsidRDefault="00EF1F41" w:rsidP="008406E2">
      <w:pPr>
        <w:widowControl w:val="0"/>
        <w:autoSpaceDE w:val="0"/>
        <w:autoSpaceDN w:val="0"/>
        <w:adjustRightInd w:val="0"/>
        <w:spacing w:after="0" w:line="240" w:lineRule="auto"/>
        <w:ind w:right="-23"/>
        <w:jc w:val="both"/>
        <w:rPr>
          <w:rStyle w:val="9"/>
          <w:rFonts w:ascii="Times New Roman" w:hAnsi="Times New Roman" w:cs="Times New Roman"/>
          <w:sz w:val="24"/>
          <w:szCs w:val="24"/>
        </w:rPr>
      </w:pPr>
    </w:p>
    <w:p w14:paraId="3C851974" w14:textId="77777777" w:rsidR="00EF1F41" w:rsidRPr="00615EA7" w:rsidRDefault="00EF1F41" w:rsidP="008406E2">
      <w:pPr>
        <w:widowControl w:val="0"/>
        <w:autoSpaceDE w:val="0"/>
        <w:autoSpaceDN w:val="0"/>
        <w:adjustRightInd w:val="0"/>
        <w:spacing w:after="0" w:line="240" w:lineRule="auto"/>
        <w:ind w:right="-23"/>
        <w:jc w:val="both"/>
        <w:rPr>
          <w:rStyle w:val="9"/>
          <w:rFonts w:ascii="Times New Roman" w:hAnsi="Times New Roman" w:cs="Times New Roman"/>
          <w:color w:val="FF0000"/>
          <w:sz w:val="24"/>
          <w:szCs w:val="24"/>
        </w:rPr>
      </w:pPr>
      <w:r w:rsidRPr="00615EA7">
        <w:rPr>
          <w:rStyle w:val="9"/>
          <w:rFonts w:ascii="Times New Roman" w:hAnsi="Times New Roman" w:cs="Times New Roman"/>
          <w:sz w:val="24"/>
          <w:szCs w:val="24"/>
        </w:rPr>
        <w:t>Исполнитель должен иметь контрольно-измерительное и технологическое испытательное оборудование в номенклатуре и количестве, достаточном для проведения всех видов работ по техническому обслуживанию указанных в перечне медицинских изделий, подлежащих техническому обслуживанию.</w:t>
      </w:r>
      <w:r w:rsidRPr="00615EA7">
        <w:rPr>
          <w:rStyle w:val="9"/>
          <w:rFonts w:ascii="Times New Roman" w:hAnsi="Times New Roman" w:cs="Times New Roman"/>
          <w:color w:val="FF0000"/>
          <w:sz w:val="24"/>
          <w:szCs w:val="24"/>
        </w:rPr>
        <w:t xml:space="preserve"> </w:t>
      </w:r>
      <w:r w:rsidRPr="00615EA7">
        <w:rPr>
          <w:rStyle w:val="9"/>
          <w:rFonts w:ascii="Times New Roman" w:hAnsi="Times New Roman" w:cs="Times New Roman"/>
          <w:sz w:val="24"/>
          <w:szCs w:val="24"/>
        </w:rPr>
        <w:t xml:space="preserve">Средства измерения должны быть </w:t>
      </w:r>
      <w:proofErr w:type="spellStart"/>
      <w:r w:rsidRPr="00615EA7">
        <w:rPr>
          <w:rStyle w:val="9"/>
          <w:rFonts w:ascii="Times New Roman" w:hAnsi="Times New Roman" w:cs="Times New Roman"/>
          <w:sz w:val="24"/>
          <w:szCs w:val="24"/>
        </w:rPr>
        <w:t>поверены</w:t>
      </w:r>
      <w:proofErr w:type="spellEnd"/>
      <w:r w:rsidRPr="00615EA7">
        <w:rPr>
          <w:rStyle w:val="9"/>
          <w:rFonts w:ascii="Times New Roman" w:hAnsi="Times New Roman" w:cs="Times New Roman"/>
          <w:sz w:val="24"/>
          <w:szCs w:val="24"/>
        </w:rPr>
        <w:t>, технологическое испытательное оборудование, требующее аттестации, должно быть аттестовано по ГОСТ Р 8.566</w:t>
      </w:r>
      <w:r w:rsidRPr="00615EA7">
        <w:rPr>
          <w:rStyle w:val="af4"/>
          <w:rFonts w:ascii="Times New Roman" w:hAnsi="Times New Roman"/>
          <w:sz w:val="24"/>
          <w:szCs w:val="24"/>
          <w:shd w:val="clear" w:color="auto" w:fill="FFFFFF"/>
        </w:rPr>
        <w:footnoteReference w:id="12"/>
      </w:r>
      <w:r w:rsidRPr="00615EA7">
        <w:rPr>
          <w:rStyle w:val="9"/>
          <w:rFonts w:ascii="Times New Roman" w:hAnsi="Times New Roman" w:cs="Times New Roman"/>
          <w:sz w:val="24"/>
          <w:szCs w:val="24"/>
        </w:rPr>
        <w:t xml:space="preserve"> </w:t>
      </w:r>
      <w:r w:rsidRPr="00615EA7">
        <w:rPr>
          <w:rStyle w:val="af4"/>
          <w:rFonts w:ascii="Times New Roman" w:hAnsi="Times New Roman"/>
          <w:sz w:val="24"/>
          <w:szCs w:val="24"/>
          <w:shd w:val="clear" w:color="auto" w:fill="FFFFFF"/>
        </w:rPr>
        <w:footnoteReference w:id="13"/>
      </w:r>
      <w:r w:rsidRPr="00615EA7">
        <w:rPr>
          <w:rStyle w:val="9"/>
          <w:rFonts w:ascii="Times New Roman" w:hAnsi="Times New Roman" w:cs="Times New Roman"/>
          <w:sz w:val="24"/>
          <w:szCs w:val="24"/>
        </w:rPr>
        <w:t>.</w:t>
      </w:r>
      <w:r w:rsidRPr="00615EA7">
        <w:rPr>
          <w:rStyle w:val="9"/>
          <w:rFonts w:ascii="Times New Roman" w:hAnsi="Times New Roman" w:cs="Times New Roman"/>
          <w:color w:val="FF0000"/>
          <w:sz w:val="24"/>
          <w:szCs w:val="24"/>
        </w:rPr>
        <w:t xml:space="preserve"> </w:t>
      </w:r>
    </w:p>
    <w:p w14:paraId="592E5BD8" w14:textId="1785C589" w:rsidR="00EF1F41" w:rsidRPr="00615EA7" w:rsidRDefault="00EF1F41" w:rsidP="00701903">
      <w:pPr>
        <w:widowControl w:val="0"/>
        <w:autoSpaceDE w:val="0"/>
        <w:autoSpaceDN w:val="0"/>
        <w:adjustRightInd w:val="0"/>
        <w:spacing w:after="0" w:line="240" w:lineRule="auto"/>
        <w:ind w:right="-23"/>
        <w:jc w:val="both"/>
        <w:rPr>
          <w:rStyle w:val="9"/>
          <w:rFonts w:ascii="Times New Roman" w:hAnsi="Times New Roman" w:cs="Times New Roman"/>
          <w:sz w:val="24"/>
          <w:szCs w:val="24"/>
        </w:rPr>
      </w:pPr>
      <w:r w:rsidRPr="00615EA7">
        <w:rPr>
          <w:rStyle w:val="9"/>
          <w:rFonts w:ascii="Times New Roman" w:hAnsi="Times New Roman" w:cs="Times New Roman"/>
          <w:sz w:val="24"/>
          <w:szCs w:val="24"/>
        </w:rPr>
        <w:t xml:space="preserve">Исполнитель в течении </w:t>
      </w:r>
      <w:r w:rsidR="000D6A83" w:rsidRPr="00615EA7">
        <w:rPr>
          <w:rStyle w:val="9"/>
          <w:rFonts w:ascii="Times New Roman" w:hAnsi="Times New Roman" w:cs="Times New Roman"/>
          <w:sz w:val="24"/>
          <w:szCs w:val="24"/>
        </w:rPr>
        <w:t>5</w:t>
      </w:r>
      <w:r w:rsidRPr="00615EA7">
        <w:rPr>
          <w:rStyle w:val="9"/>
          <w:rFonts w:ascii="Times New Roman" w:hAnsi="Times New Roman" w:cs="Times New Roman"/>
          <w:sz w:val="24"/>
          <w:szCs w:val="24"/>
        </w:rPr>
        <w:t xml:space="preserve"> (</w:t>
      </w:r>
      <w:r w:rsidR="000D6A83" w:rsidRPr="00615EA7">
        <w:rPr>
          <w:rStyle w:val="9"/>
          <w:rFonts w:ascii="Times New Roman" w:hAnsi="Times New Roman" w:cs="Times New Roman"/>
          <w:sz w:val="24"/>
          <w:szCs w:val="24"/>
        </w:rPr>
        <w:t>пяти</w:t>
      </w:r>
      <w:r w:rsidRPr="00615EA7">
        <w:rPr>
          <w:rStyle w:val="9"/>
          <w:rFonts w:ascii="Times New Roman" w:hAnsi="Times New Roman" w:cs="Times New Roman"/>
          <w:sz w:val="24"/>
          <w:szCs w:val="24"/>
        </w:rPr>
        <w:t>) рабочих дней после заключения контракта (договора),</w:t>
      </w:r>
      <w:r w:rsidRPr="00615EA7">
        <w:rPr>
          <w:rFonts w:ascii="Times New Roman" w:hAnsi="Times New Roman"/>
          <w:sz w:val="24"/>
          <w:szCs w:val="24"/>
        </w:rPr>
        <w:t xml:space="preserve"> до начала оказания </w:t>
      </w:r>
      <w:proofErr w:type="gramStart"/>
      <w:r w:rsidRPr="00615EA7">
        <w:rPr>
          <w:rFonts w:ascii="Times New Roman" w:hAnsi="Times New Roman"/>
          <w:sz w:val="24"/>
          <w:szCs w:val="24"/>
        </w:rPr>
        <w:t>услуг,</w:t>
      </w:r>
      <w:r w:rsidRPr="00615EA7">
        <w:rPr>
          <w:rStyle w:val="9"/>
          <w:rFonts w:ascii="Times New Roman" w:hAnsi="Times New Roman" w:cs="Times New Roman"/>
          <w:sz w:val="24"/>
          <w:szCs w:val="24"/>
        </w:rPr>
        <w:t xml:space="preserve">  должен</w:t>
      </w:r>
      <w:proofErr w:type="gramEnd"/>
      <w:r w:rsidRPr="00615EA7">
        <w:rPr>
          <w:rStyle w:val="9"/>
          <w:rFonts w:ascii="Times New Roman" w:hAnsi="Times New Roman" w:cs="Times New Roman"/>
          <w:sz w:val="24"/>
          <w:szCs w:val="24"/>
        </w:rPr>
        <w:t xml:space="preserve"> предоставить перечень средств технического оснащения (в том числе СИ и ИО), применяемых при предоставлении услуги по ТО МИ. Допускается применение аналогов данных средств технического оснащения, не уступающих по характеристикам, указанным в эксплуатационной и технической документации.</w:t>
      </w:r>
    </w:p>
    <w:p w14:paraId="01F7D9D0" w14:textId="77777777" w:rsidR="00B76244" w:rsidRPr="00615EA7" w:rsidRDefault="00B76244" w:rsidP="00701903">
      <w:pPr>
        <w:widowControl w:val="0"/>
        <w:autoSpaceDE w:val="0"/>
        <w:autoSpaceDN w:val="0"/>
        <w:adjustRightInd w:val="0"/>
        <w:spacing w:after="0" w:line="240" w:lineRule="auto"/>
        <w:ind w:right="-23"/>
        <w:jc w:val="both"/>
        <w:rPr>
          <w:rStyle w:val="9"/>
          <w:rFonts w:ascii="Times New Roman" w:hAnsi="Times New Roman" w:cs="Times New Roman"/>
          <w:sz w:val="24"/>
          <w:szCs w:val="24"/>
        </w:rPr>
      </w:pPr>
    </w:p>
    <w:p w14:paraId="62864C1A" w14:textId="77777777" w:rsidR="00EF1F41" w:rsidRPr="00615EA7" w:rsidRDefault="00EF1F41" w:rsidP="0081028F">
      <w:pPr>
        <w:widowControl w:val="0"/>
        <w:autoSpaceDE w:val="0"/>
        <w:autoSpaceDN w:val="0"/>
        <w:adjustRightInd w:val="0"/>
        <w:spacing w:after="0" w:line="240" w:lineRule="auto"/>
        <w:ind w:right="-23"/>
        <w:jc w:val="both"/>
        <w:rPr>
          <w:rStyle w:val="9"/>
          <w:rFonts w:ascii="Times New Roman" w:hAnsi="Times New Roman" w:cs="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021"/>
        <w:gridCol w:w="2310"/>
        <w:gridCol w:w="1764"/>
        <w:gridCol w:w="2764"/>
        <w:gridCol w:w="1905"/>
        <w:gridCol w:w="1545"/>
        <w:gridCol w:w="2720"/>
      </w:tblGrid>
      <w:tr w:rsidR="00732B00" w:rsidRPr="00615EA7" w14:paraId="26A50860" w14:textId="77777777" w:rsidTr="00732B00">
        <w:tc>
          <w:tcPr>
            <w:tcW w:w="187" w:type="pct"/>
            <w:vAlign w:val="center"/>
          </w:tcPr>
          <w:p w14:paraId="55226B18" w14:textId="77777777" w:rsidR="00732B00" w:rsidRPr="00615EA7" w:rsidRDefault="00732B00" w:rsidP="00F81C71">
            <w:pPr>
              <w:spacing w:after="0" w:line="240" w:lineRule="auto"/>
              <w:ind w:left="45" w:firstLine="97"/>
              <w:jc w:val="center"/>
              <w:rPr>
                <w:rFonts w:ascii="Times New Roman" w:hAnsi="Times New Roman"/>
                <w:sz w:val="24"/>
                <w:szCs w:val="24"/>
              </w:rPr>
            </w:pPr>
            <w:r w:rsidRPr="00615EA7">
              <w:rPr>
                <w:rFonts w:ascii="Times New Roman" w:hAnsi="Times New Roman"/>
                <w:sz w:val="24"/>
                <w:szCs w:val="24"/>
              </w:rPr>
              <w:t>№ п/п</w:t>
            </w:r>
          </w:p>
        </w:tc>
        <w:tc>
          <w:tcPr>
            <w:tcW w:w="645" w:type="pct"/>
            <w:vAlign w:val="center"/>
          </w:tcPr>
          <w:p w14:paraId="247355E8" w14:textId="4BBF4BB0" w:rsidR="00732B00" w:rsidRPr="00615EA7" w:rsidRDefault="00732B00" w:rsidP="00701903">
            <w:pPr>
              <w:spacing w:after="0" w:line="240" w:lineRule="auto"/>
              <w:ind w:left="45" w:firstLine="97"/>
              <w:jc w:val="center"/>
              <w:rPr>
                <w:rFonts w:ascii="Times New Roman" w:hAnsi="Times New Roman"/>
                <w:sz w:val="24"/>
                <w:szCs w:val="24"/>
              </w:rPr>
            </w:pPr>
            <w:r w:rsidRPr="00615EA7">
              <w:rPr>
                <w:rFonts w:ascii="Times New Roman" w:hAnsi="Times New Roman"/>
                <w:color w:val="000000"/>
                <w:sz w:val="24"/>
                <w:szCs w:val="24"/>
                <w:shd w:val="clear" w:color="auto" w:fill="FFFFFF"/>
              </w:rPr>
              <w:t>Наименование средства технического оснащения</w:t>
            </w:r>
            <w:r w:rsidR="00160A45" w:rsidRPr="00615EA7">
              <w:rPr>
                <w:rFonts w:ascii="Times New Roman" w:hAnsi="Times New Roman"/>
                <w:color w:val="000000"/>
                <w:sz w:val="24"/>
                <w:szCs w:val="24"/>
                <w:shd w:val="clear" w:color="auto" w:fill="FFFFFF"/>
              </w:rPr>
              <w:t xml:space="preserve"> </w:t>
            </w:r>
            <w:r w:rsidR="00160A45" w:rsidRPr="00615EA7">
              <w:rPr>
                <w:rFonts w:ascii="Times New Roman" w:hAnsi="Times New Roman"/>
                <w:bCs/>
                <w:sz w:val="24"/>
                <w:szCs w:val="24"/>
              </w:rPr>
              <w:t xml:space="preserve">(согласно </w:t>
            </w:r>
            <w:r w:rsidR="007A1CB0" w:rsidRPr="00615EA7">
              <w:rPr>
                <w:rStyle w:val="9"/>
                <w:rFonts w:ascii="Times New Roman" w:hAnsi="Times New Roman" w:cs="Times New Roman"/>
                <w:color w:val="000000"/>
                <w:sz w:val="24"/>
                <w:szCs w:val="24"/>
              </w:rPr>
              <w:t>действующему положению о лицензировании)</w:t>
            </w:r>
          </w:p>
        </w:tc>
        <w:tc>
          <w:tcPr>
            <w:tcW w:w="685" w:type="pct"/>
            <w:vAlign w:val="center"/>
          </w:tcPr>
          <w:p w14:paraId="77B3651E" w14:textId="77777777" w:rsidR="00732B00" w:rsidRPr="00615EA7" w:rsidRDefault="00732B00" w:rsidP="00F81C71">
            <w:pPr>
              <w:spacing w:after="0" w:line="240" w:lineRule="auto"/>
              <w:ind w:left="45" w:firstLine="97"/>
              <w:jc w:val="center"/>
              <w:rPr>
                <w:rFonts w:ascii="Times New Roman" w:hAnsi="Times New Roman"/>
                <w:sz w:val="24"/>
                <w:szCs w:val="24"/>
              </w:rPr>
            </w:pPr>
            <w:r w:rsidRPr="00615EA7">
              <w:rPr>
                <w:rFonts w:ascii="Times New Roman" w:hAnsi="Times New Roman"/>
                <w:color w:val="000000"/>
                <w:sz w:val="24"/>
                <w:szCs w:val="24"/>
                <w:shd w:val="clear" w:color="auto" w:fill="FFFFFF"/>
              </w:rPr>
              <w:t>Заводской номер/инвентарный номер</w:t>
            </w:r>
          </w:p>
        </w:tc>
        <w:tc>
          <w:tcPr>
            <w:tcW w:w="631" w:type="pct"/>
            <w:vAlign w:val="center"/>
          </w:tcPr>
          <w:p w14:paraId="383B26CF" w14:textId="77777777" w:rsidR="00732B00" w:rsidRPr="00615EA7" w:rsidRDefault="00732B00" w:rsidP="00F81C71">
            <w:pPr>
              <w:spacing w:after="0" w:line="240" w:lineRule="auto"/>
              <w:ind w:left="45" w:firstLine="97"/>
              <w:jc w:val="center"/>
              <w:rPr>
                <w:rFonts w:ascii="Times New Roman" w:hAnsi="Times New Roman"/>
                <w:sz w:val="24"/>
                <w:szCs w:val="24"/>
              </w:rPr>
            </w:pPr>
            <w:r w:rsidRPr="00615EA7">
              <w:rPr>
                <w:rFonts w:ascii="Times New Roman" w:hAnsi="Times New Roman"/>
                <w:color w:val="000000"/>
                <w:sz w:val="24"/>
                <w:szCs w:val="24"/>
                <w:shd w:val="clear" w:color="auto" w:fill="FFFFFF"/>
              </w:rPr>
              <w:t>Год выпуска</w:t>
            </w:r>
          </w:p>
        </w:tc>
        <w:tc>
          <w:tcPr>
            <w:tcW w:w="951" w:type="pct"/>
            <w:vAlign w:val="center"/>
          </w:tcPr>
          <w:p w14:paraId="504CB73A" w14:textId="4983CBA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r w:rsidRPr="00615EA7">
              <w:rPr>
                <w:rFonts w:ascii="Times New Roman" w:hAnsi="Times New Roman"/>
                <w:color w:val="000000"/>
                <w:sz w:val="24"/>
                <w:szCs w:val="24"/>
                <w:shd w:val="clear" w:color="auto" w:fill="FFFFFF"/>
              </w:rPr>
              <w:t xml:space="preserve">Сведения о государственной поверке (калибровке) средств измерений (№ свидетельства и срок действия) (с приложением копий свидетельств о поверке СИ или сведений из Федерального информационного фонда по обеспечению единства измерений в соответствии с </w:t>
            </w:r>
            <w:hyperlink r:id="rId16" w:history="1">
              <w:r w:rsidRPr="00615EA7">
                <w:rPr>
                  <w:rFonts w:ascii="Times New Roman" w:hAnsi="Times New Roman"/>
                  <w:color w:val="000000"/>
                  <w:sz w:val="24"/>
                  <w:szCs w:val="24"/>
                  <w:shd w:val="clear" w:color="auto" w:fill="FFFFFF"/>
                </w:rPr>
                <w:t xml:space="preserve">Федеральным законом от 27 декабря 2019 г. N 496-ФЗ "О внесении </w:t>
              </w:r>
              <w:r w:rsidRPr="00615EA7">
                <w:rPr>
                  <w:rFonts w:ascii="Times New Roman" w:hAnsi="Times New Roman"/>
                  <w:color w:val="000000"/>
                  <w:sz w:val="24"/>
                  <w:szCs w:val="24"/>
                  <w:shd w:val="clear" w:color="auto" w:fill="FFFFFF"/>
                </w:rPr>
                <w:lastRenderedPageBreak/>
                <w:t>изменений в Федеральный закон "Об обеспечении единства измерений</w:t>
              </w:r>
            </w:hyperlink>
            <w:r w:rsidRPr="00615EA7">
              <w:rPr>
                <w:rFonts w:ascii="Times New Roman" w:hAnsi="Times New Roman"/>
                <w:color w:val="000000"/>
                <w:sz w:val="24"/>
                <w:szCs w:val="24"/>
                <w:shd w:val="clear" w:color="auto" w:fill="FFFFFF"/>
              </w:rPr>
              <w:t>")</w:t>
            </w:r>
          </w:p>
        </w:tc>
        <w:tc>
          <w:tcPr>
            <w:tcW w:w="403" w:type="pct"/>
          </w:tcPr>
          <w:p w14:paraId="05BE06B1"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46E6A4F1"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11A5AB61"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3E9D8946"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16F86443"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58A5189D"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15AC4152"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2A1E18B8" w14:textId="0AD4FBDA"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r w:rsidRPr="00615EA7">
              <w:rPr>
                <w:rFonts w:ascii="Times New Roman" w:hAnsi="Times New Roman"/>
                <w:color w:val="000000"/>
                <w:sz w:val="24"/>
                <w:szCs w:val="24"/>
                <w:shd w:val="clear" w:color="auto" w:fill="FFFFFF"/>
              </w:rPr>
              <w:t>Данные об аттестации (для испытательного оборудования)</w:t>
            </w:r>
          </w:p>
        </w:tc>
        <w:tc>
          <w:tcPr>
            <w:tcW w:w="548" w:type="pct"/>
            <w:vAlign w:val="center"/>
          </w:tcPr>
          <w:p w14:paraId="63CA102C" w14:textId="77777777" w:rsidR="00732B00" w:rsidRPr="00615EA7" w:rsidRDefault="00732B00" w:rsidP="00732B00">
            <w:pPr>
              <w:spacing w:after="0" w:line="240" w:lineRule="auto"/>
              <w:jc w:val="center"/>
              <w:rPr>
                <w:rFonts w:ascii="Times New Roman" w:hAnsi="Times New Roman"/>
                <w:color w:val="000000"/>
                <w:sz w:val="24"/>
                <w:szCs w:val="24"/>
                <w:shd w:val="clear" w:color="auto" w:fill="FFFFFF"/>
              </w:rPr>
            </w:pPr>
          </w:p>
          <w:p w14:paraId="7953A07C" w14:textId="03819584"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r w:rsidRPr="00615EA7">
              <w:rPr>
                <w:rFonts w:ascii="Times New Roman" w:hAnsi="Times New Roman"/>
                <w:color w:val="000000"/>
                <w:sz w:val="24"/>
                <w:szCs w:val="24"/>
                <w:shd w:val="clear" w:color="auto" w:fill="FFFFFF"/>
              </w:rPr>
              <w:t>Измеряемые параметры</w:t>
            </w:r>
          </w:p>
        </w:tc>
        <w:tc>
          <w:tcPr>
            <w:tcW w:w="949" w:type="pct"/>
          </w:tcPr>
          <w:p w14:paraId="5A399A40" w14:textId="251387F6"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0C92A7E4"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2E0D40CD"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214EA39A"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18CC8622"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084274EE"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41E0202B"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6062CDF3" w14:textId="77777777"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p>
          <w:p w14:paraId="5FA70CDB" w14:textId="4E3EF5A6" w:rsidR="00732B00" w:rsidRPr="00615EA7" w:rsidRDefault="00732B00" w:rsidP="00F81C71">
            <w:pPr>
              <w:spacing w:after="0" w:line="240" w:lineRule="auto"/>
              <w:ind w:left="45" w:firstLine="97"/>
              <w:jc w:val="center"/>
              <w:rPr>
                <w:rFonts w:ascii="Times New Roman" w:hAnsi="Times New Roman"/>
                <w:color w:val="000000"/>
                <w:sz w:val="24"/>
                <w:szCs w:val="24"/>
                <w:shd w:val="clear" w:color="auto" w:fill="FFFFFF"/>
              </w:rPr>
            </w:pPr>
            <w:r w:rsidRPr="00615EA7">
              <w:rPr>
                <w:rFonts w:ascii="Times New Roman" w:hAnsi="Times New Roman"/>
                <w:color w:val="000000"/>
                <w:sz w:val="24"/>
                <w:szCs w:val="24"/>
                <w:shd w:val="clear" w:color="auto" w:fill="FFFFFF"/>
              </w:rPr>
              <w:t>Номер по порядку или наименование МИ из Приложения №1</w:t>
            </w:r>
          </w:p>
        </w:tc>
      </w:tr>
      <w:tr w:rsidR="00732B00" w:rsidRPr="00615EA7" w14:paraId="2345E6B0" w14:textId="77777777" w:rsidTr="00732B00">
        <w:tc>
          <w:tcPr>
            <w:tcW w:w="187" w:type="pct"/>
          </w:tcPr>
          <w:p w14:paraId="243F040C" w14:textId="77777777" w:rsidR="00732B00" w:rsidRPr="00615EA7" w:rsidRDefault="00732B00" w:rsidP="00F81C71">
            <w:pPr>
              <w:spacing w:after="0" w:line="240" w:lineRule="auto"/>
              <w:ind w:left="45" w:firstLine="97"/>
              <w:rPr>
                <w:rFonts w:ascii="Times New Roman" w:hAnsi="Times New Roman"/>
                <w:sz w:val="24"/>
                <w:szCs w:val="24"/>
              </w:rPr>
            </w:pPr>
          </w:p>
        </w:tc>
        <w:tc>
          <w:tcPr>
            <w:tcW w:w="645" w:type="pct"/>
          </w:tcPr>
          <w:p w14:paraId="208B0A8A" w14:textId="77777777" w:rsidR="00732B00" w:rsidRPr="00615EA7" w:rsidRDefault="00732B00" w:rsidP="00F81C71">
            <w:pPr>
              <w:spacing w:after="0" w:line="240" w:lineRule="auto"/>
              <w:jc w:val="both"/>
              <w:rPr>
                <w:rFonts w:ascii="Times New Roman" w:hAnsi="Times New Roman"/>
                <w:color w:val="000000"/>
                <w:sz w:val="24"/>
                <w:szCs w:val="24"/>
              </w:rPr>
            </w:pPr>
          </w:p>
        </w:tc>
        <w:tc>
          <w:tcPr>
            <w:tcW w:w="685" w:type="pct"/>
          </w:tcPr>
          <w:p w14:paraId="1120233B" w14:textId="77777777" w:rsidR="00732B00" w:rsidRPr="00615EA7" w:rsidRDefault="00732B00" w:rsidP="00F81C71">
            <w:pPr>
              <w:spacing w:after="0" w:line="240" w:lineRule="auto"/>
              <w:ind w:left="45" w:firstLine="97"/>
              <w:rPr>
                <w:rFonts w:ascii="Times New Roman" w:hAnsi="Times New Roman"/>
                <w:sz w:val="24"/>
                <w:szCs w:val="24"/>
              </w:rPr>
            </w:pPr>
          </w:p>
        </w:tc>
        <w:tc>
          <w:tcPr>
            <w:tcW w:w="631" w:type="pct"/>
          </w:tcPr>
          <w:p w14:paraId="18F452C5" w14:textId="77777777" w:rsidR="00732B00" w:rsidRPr="00615EA7" w:rsidRDefault="00732B00" w:rsidP="00F81C71">
            <w:pPr>
              <w:spacing w:after="0" w:line="240" w:lineRule="auto"/>
              <w:ind w:left="45" w:firstLine="97"/>
              <w:rPr>
                <w:rFonts w:ascii="Times New Roman" w:hAnsi="Times New Roman"/>
                <w:sz w:val="24"/>
                <w:szCs w:val="24"/>
              </w:rPr>
            </w:pPr>
          </w:p>
        </w:tc>
        <w:tc>
          <w:tcPr>
            <w:tcW w:w="951" w:type="pct"/>
          </w:tcPr>
          <w:p w14:paraId="70181C37" w14:textId="77777777" w:rsidR="00732B00" w:rsidRPr="00615EA7" w:rsidRDefault="00732B00" w:rsidP="00F81C71">
            <w:pPr>
              <w:spacing w:after="0" w:line="240" w:lineRule="auto"/>
              <w:ind w:left="45" w:firstLine="97"/>
              <w:rPr>
                <w:rFonts w:ascii="Times New Roman" w:hAnsi="Times New Roman"/>
                <w:sz w:val="24"/>
                <w:szCs w:val="24"/>
              </w:rPr>
            </w:pPr>
          </w:p>
        </w:tc>
        <w:tc>
          <w:tcPr>
            <w:tcW w:w="403" w:type="pct"/>
          </w:tcPr>
          <w:p w14:paraId="67FF6336" w14:textId="77777777" w:rsidR="00732B00" w:rsidRPr="00615EA7" w:rsidRDefault="00732B00" w:rsidP="00F81C71">
            <w:pPr>
              <w:spacing w:after="0" w:line="240" w:lineRule="auto"/>
              <w:ind w:left="45" w:firstLine="97"/>
              <w:rPr>
                <w:rFonts w:ascii="Times New Roman" w:hAnsi="Times New Roman"/>
                <w:sz w:val="24"/>
                <w:szCs w:val="24"/>
              </w:rPr>
            </w:pPr>
          </w:p>
        </w:tc>
        <w:tc>
          <w:tcPr>
            <w:tcW w:w="548" w:type="pct"/>
          </w:tcPr>
          <w:p w14:paraId="6D3D1350" w14:textId="77777777" w:rsidR="00732B00" w:rsidRPr="00615EA7" w:rsidRDefault="00732B00" w:rsidP="00F81C71">
            <w:pPr>
              <w:spacing w:after="0" w:line="240" w:lineRule="auto"/>
              <w:ind w:left="45" w:firstLine="97"/>
              <w:rPr>
                <w:rFonts w:ascii="Times New Roman" w:hAnsi="Times New Roman"/>
                <w:sz w:val="24"/>
                <w:szCs w:val="24"/>
              </w:rPr>
            </w:pPr>
          </w:p>
        </w:tc>
        <w:tc>
          <w:tcPr>
            <w:tcW w:w="949" w:type="pct"/>
          </w:tcPr>
          <w:p w14:paraId="4B8E0AEC" w14:textId="6B8BCCCF" w:rsidR="00732B00" w:rsidRPr="00615EA7" w:rsidRDefault="00732B00" w:rsidP="00F81C71">
            <w:pPr>
              <w:spacing w:after="0" w:line="240" w:lineRule="auto"/>
              <w:ind w:left="45" w:firstLine="97"/>
              <w:rPr>
                <w:rFonts w:ascii="Times New Roman" w:hAnsi="Times New Roman"/>
                <w:sz w:val="24"/>
                <w:szCs w:val="24"/>
              </w:rPr>
            </w:pPr>
          </w:p>
        </w:tc>
      </w:tr>
    </w:tbl>
    <w:p w14:paraId="4BAFB771" w14:textId="456ED7DF" w:rsidR="00EF1F41" w:rsidRPr="00615EA7" w:rsidRDefault="00EF1F41" w:rsidP="0081028F">
      <w:pPr>
        <w:spacing w:after="0" w:line="240" w:lineRule="auto"/>
        <w:rPr>
          <w:rStyle w:val="9"/>
          <w:rFonts w:ascii="Times New Roman" w:hAnsi="Times New Roman" w:cs="Times New Roman"/>
          <w:color w:val="000000"/>
          <w:sz w:val="24"/>
          <w:szCs w:val="24"/>
        </w:rPr>
      </w:pPr>
    </w:p>
    <w:p w14:paraId="485C5ECD" w14:textId="5F883C2C" w:rsidR="006F7F10" w:rsidRPr="00615EA7" w:rsidRDefault="006F7F10" w:rsidP="0081028F">
      <w:pPr>
        <w:spacing w:after="0" w:line="240" w:lineRule="auto"/>
        <w:rPr>
          <w:rStyle w:val="9"/>
          <w:rFonts w:ascii="Times New Roman" w:hAnsi="Times New Roman" w:cs="Times New Roman"/>
          <w:color w:val="000000"/>
          <w:sz w:val="24"/>
          <w:szCs w:val="24"/>
        </w:rPr>
      </w:pPr>
      <w:r w:rsidRPr="00615EA7">
        <w:rPr>
          <w:rStyle w:val="9"/>
          <w:rFonts w:ascii="Times New Roman" w:hAnsi="Times New Roman" w:cs="Times New Roman"/>
          <w:color w:val="000000"/>
          <w:sz w:val="24"/>
          <w:szCs w:val="24"/>
        </w:rPr>
        <w:t xml:space="preserve">Перечень </w:t>
      </w:r>
      <w:r w:rsidR="00FC08A0" w:rsidRPr="00615EA7">
        <w:rPr>
          <w:rStyle w:val="9"/>
          <w:rFonts w:ascii="Times New Roman" w:hAnsi="Times New Roman" w:cs="Times New Roman"/>
          <w:color w:val="000000"/>
          <w:sz w:val="24"/>
          <w:szCs w:val="24"/>
        </w:rPr>
        <w:t xml:space="preserve">технического </w:t>
      </w:r>
      <w:r w:rsidRPr="00615EA7">
        <w:rPr>
          <w:rStyle w:val="9"/>
          <w:rFonts w:ascii="Times New Roman" w:hAnsi="Times New Roman" w:cs="Times New Roman"/>
          <w:color w:val="000000"/>
          <w:sz w:val="24"/>
          <w:szCs w:val="24"/>
        </w:rPr>
        <w:t>оснащения должен соответствовать требованиям указанным в</w:t>
      </w:r>
      <w:r w:rsidR="00F65482" w:rsidRPr="00615EA7">
        <w:rPr>
          <w:rStyle w:val="9"/>
          <w:rFonts w:ascii="Times New Roman" w:hAnsi="Times New Roman" w:cs="Times New Roman"/>
          <w:color w:val="000000"/>
          <w:sz w:val="24"/>
          <w:szCs w:val="24"/>
        </w:rPr>
        <w:t xml:space="preserve"> действующем положении о лицензировании (</w:t>
      </w:r>
      <w:r w:rsidR="007A1CB0" w:rsidRPr="00615EA7">
        <w:rPr>
          <w:rStyle w:val="9"/>
          <w:rFonts w:ascii="Times New Roman" w:hAnsi="Times New Roman" w:cs="Times New Roman"/>
          <w:color w:val="000000"/>
          <w:sz w:val="24"/>
          <w:szCs w:val="24"/>
        </w:rPr>
        <w:t xml:space="preserve">Постановление Правительства РФ № </w:t>
      </w:r>
      <w:r w:rsidR="00F65482" w:rsidRPr="00615EA7">
        <w:rPr>
          <w:rStyle w:val="9"/>
          <w:rFonts w:ascii="Times New Roman" w:hAnsi="Times New Roman" w:cs="Times New Roman"/>
          <w:color w:val="000000"/>
          <w:sz w:val="24"/>
          <w:szCs w:val="24"/>
        </w:rPr>
        <w:t>2129</w:t>
      </w:r>
      <w:r w:rsidR="007A1CB0" w:rsidRPr="00615EA7">
        <w:rPr>
          <w:rStyle w:val="9"/>
          <w:rFonts w:ascii="Times New Roman" w:hAnsi="Times New Roman" w:cs="Times New Roman"/>
          <w:color w:val="000000"/>
          <w:sz w:val="24"/>
          <w:szCs w:val="24"/>
        </w:rPr>
        <w:t xml:space="preserve">  «Об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внесении изменений в постановление Правительства Российской Федерации от 15 сентября 2020 г. N 1445 и признании утратившими силу отдельных актов Правительства Российской Федерации»</w:t>
      </w:r>
      <w:r w:rsidR="00F65482" w:rsidRPr="00615EA7">
        <w:rPr>
          <w:rStyle w:val="9"/>
          <w:rFonts w:ascii="Times New Roman" w:hAnsi="Times New Roman" w:cs="Times New Roman"/>
          <w:color w:val="000000"/>
          <w:sz w:val="24"/>
          <w:szCs w:val="24"/>
        </w:rPr>
        <w:t>)</w:t>
      </w:r>
      <w:r w:rsidR="00FC08A0" w:rsidRPr="00615EA7">
        <w:rPr>
          <w:rStyle w:val="9"/>
          <w:rFonts w:ascii="Times New Roman" w:hAnsi="Times New Roman" w:cs="Times New Roman"/>
          <w:color w:val="000000"/>
          <w:sz w:val="24"/>
          <w:szCs w:val="24"/>
        </w:rPr>
        <w:t>, соответствующих требований к их поверке, предусмотренным статьей 13  Федерального закона «Об обеспечении единства измерений», технических средств и оборудования, необходимых для технического обслуживания заявленных групп медицинской техники по классам потенциального риска применения»</w:t>
      </w:r>
    </w:p>
    <w:p w14:paraId="2F1D4B29" w14:textId="6028A07B" w:rsidR="00EF1F41" w:rsidRPr="00615EA7" w:rsidRDefault="00EF1F41" w:rsidP="008406E2">
      <w:pPr>
        <w:widowControl w:val="0"/>
        <w:autoSpaceDE w:val="0"/>
        <w:autoSpaceDN w:val="0"/>
        <w:adjustRightInd w:val="0"/>
        <w:spacing w:after="0" w:line="240" w:lineRule="auto"/>
        <w:ind w:right="-23"/>
        <w:jc w:val="both"/>
        <w:rPr>
          <w:rFonts w:ascii="Times New Roman" w:hAnsi="Times New Roman"/>
          <w:sz w:val="24"/>
          <w:szCs w:val="24"/>
        </w:rPr>
      </w:pPr>
      <w:r w:rsidRPr="00615EA7">
        <w:rPr>
          <w:rStyle w:val="9"/>
          <w:rFonts w:ascii="Times New Roman" w:hAnsi="Times New Roman" w:cs="Times New Roman"/>
          <w:sz w:val="24"/>
          <w:szCs w:val="24"/>
        </w:rPr>
        <w:t>При изменениях в перечне средств технического оснащения Исполнитель обязан уведомить Заказчика об изменениях, в срок не более 5 дней со дня получения сведений о таких изменениях. (</w:t>
      </w:r>
      <w:r w:rsidRPr="00615EA7">
        <w:rPr>
          <w:rFonts w:ascii="Times New Roman" w:hAnsi="Times New Roman"/>
          <w:sz w:val="24"/>
          <w:szCs w:val="24"/>
        </w:rPr>
        <w:t xml:space="preserve">(ГОСТ Р 58451-2019 Изделия медицинские. Обслуживание техническое. Основные положения </w:t>
      </w:r>
      <w:proofErr w:type="spellStart"/>
      <w:r w:rsidRPr="00615EA7">
        <w:rPr>
          <w:rFonts w:ascii="Times New Roman" w:hAnsi="Times New Roman"/>
          <w:sz w:val="24"/>
          <w:szCs w:val="24"/>
        </w:rPr>
        <w:t>пп</w:t>
      </w:r>
      <w:proofErr w:type="spellEnd"/>
      <w:r w:rsidRPr="00615EA7">
        <w:rPr>
          <w:rFonts w:ascii="Times New Roman" w:hAnsi="Times New Roman"/>
          <w:sz w:val="24"/>
          <w:szCs w:val="24"/>
        </w:rPr>
        <w:t>. 9.2, 9.3,9.5)</w:t>
      </w:r>
      <w:r w:rsidRPr="00615EA7">
        <w:rPr>
          <w:rStyle w:val="af4"/>
          <w:rFonts w:ascii="Times New Roman" w:hAnsi="Times New Roman"/>
          <w:sz w:val="24"/>
          <w:szCs w:val="24"/>
        </w:rPr>
        <w:footnoteReference w:id="14"/>
      </w:r>
    </w:p>
    <w:p w14:paraId="11A16E38" w14:textId="1D1FAACD" w:rsidR="007F3130" w:rsidRPr="00615EA7" w:rsidRDefault="007F3130" w:rsidP="008406E2">
      <w:pPr>
        <w:widowControl w:val="0"/>
        <w:autoSpaceDE w:val="0"/>
        <w:autoSpaceDN w:val="0"/>
        <w:adjustRightInd w:val="0"/>
        <w:spacing w:after="0" w:line="240" w:lineRule="auto"/>
        <w:ind w:right="-23"/>
        <w:jc w:val="both"/>
        <w:rPr>
          <w:rStyle w:val="9"/>
          <w:rFonts w:ascii="Times New Roman" w:hAnsi="Times New Roman" w:cs="Times New Roman"/>
          <w:sz w:val="24"/>
          <w:szCs w:val="24"/>
        </w:rPr>
      </w:pPr>
      <w:bookmarkStart w:id="18" w:name="_Hlk70514756"/>
      <w:r w:rsidRPr="00615EA7">
        <w:rPr>
          <w:rFonts w:ascii="Times New Roman" w:hAnsi="Times New Roman"/>
          <w:sz w:val="24"/>
          <w:szCs w:val="24"/>
        </w:rPr>
        <w:t>В случае, если на дату заключения контракта СИ находится в поверке Исполнитель прикладывает копии документов, подтверждающие этот факт.</w:t>
      </w:r>
    </w:p>
    <w:bookmarkEnd w:id="18"/>
    <w:p w14:paraId="11D926F5" w14:textId="77777777" w:rsidR="00EF1F41" w:rsidRPr="00615EA7" w:rsidRDefault="00EF1F41" w:rsidP="009470DA">
      <w:pPr>
        <w:pStyle w:val="a3"/>
        <w:numPr>
          <w:ilvl w:val="1"/>
          <w:numId w:val="12"/>
        </w:numPr>
        <w:spacing w:after="0" w:line="240" w:lineRule="auto"/>
        <w:jc w:val="both"/>
        <w:rPr>
          <w:rStyle w:val="21"/>
          <w:rFonts w:ascii="Times New Roman" w:hAnsi="Times New Roman" w:cs="Times New Roman"/>
          <w:b/>
          <w:color w:val="000000"/>
          <w:sz w:val="24"/>
          <w:szCs w:val="24"/>
        </w:rPr>
      </w:pPr>
      <w:r w:rsidRPr="00615EA7">
        <w:rPr>
          <w:rStyle w:val="9"/>
          <w:rFonts w:ascii="Times New Roman" w:hAnsi="Times New Roman" w:cs="Times New Roman"/>
          <w:b/>
          <w:color w:val="000000"/>
          <w:sz w:val="24"/>
          <w:szCs w:val="24"/>
        </w:rPr>
        <w:t>Требования к обеспечению качества технического обслуживания медицинских изделий</w:t>
      </w:r>
      <w:r w:rsidRPr="00615EA7">
        <w:rPr>
          <w:rStyle w:val="21"/>
          <w:rFonts w:ascii="Times New Roman" w:hAnsi="Times New Roman" w:cs="Times New Roman"/>
          <w:b/>
          <w:color w:val="000000"/>
          <w:sz w:val="24"/>
          <w:szCs w:val="24"/>
        </w:rPr>
        <w:t xml:space="preserve"> </w:t>
      </w:r>
    </w:p>
    <w:p w14:paraId="52B84E48" w14:textId="71712D83" w:rsidR="00EF1F41" w:rsidRPr="00615EA7" w:rsidRDefault="00EF1F41" w:rsidP="00EB3AA1">
      <w:pPr>
        <w:pStyle w:val="a3"/>
        <w:numPr>
          <w:ilvl w:val="2"/>
          <w:numId w:val="12"/>
        </w:numPr>
        <w:spacing w:after="0" w:line="240" w:lineRule="auto"/>
        <w:jc w:val="both"/>
        <w:rPr>
          <w:rFonts w:ascii="Times New Roman" w:hAnsi="Times New Roman"/>
          <w:shd w:val="clear" w:color="auto" w:fill="FFFFFF"/>
        </w:rPr>
      </w:pPr>
      <w:r w:rsidRPr="00615EA7">
        <w:rPr>
          <w:rStyle w:val="9"/>
          <w:rFonts w:ascii="Times New Roman" w:hAnsi="Times New Roman" w:cs="Times New Roman"/>
          <w:sz w:val="22"/>
          <w:szCs w:val="22"/>
        </w:rPr>
        <w:t xml:space="preserve">У Исполнителя должна быть внедрена система менеджмента качества в соответствии с ГОСТ </w:t>
      </w:r>
      <w:r w:rsidRPr="00615EA7">
        <w:rPr>
          <w:rStyle w:val="9"/>
          <w:rFonts w:ascii="Times New Roman" w:hAnsi="Times New Roman" w:cs="Times New Roman"/>
          <w:sz w:val="22"/>
          <w:szCs w:val="22"/>
          <w:lang w:val="en-US"/>
        </w:rPr>
        <w:t>ISO</w:t>
      </w:r>
      <w:r w:rsidRPr="00615EA7">
        <w:rPr>
          <w:rStyle w:val="9"/>
          <w:rFonts w:ascii="Times New Roman" w:hAnsi="Times New Roman" w:cs="Times New Roman"/>
          <w:sz w:val="22"/>
          <w:szCs w:val="22"/>
        </w:rPr>
        <w:t xml:space="preserve"> 9001 или ГОСТ </w:t>
      </w:r>
      <w:r w:rsidRPr="00615EA7">
        <w:rPr>
          <w:rStyle w:val="9"/>
          <w:rFonts w:ascii="Times New Roman" w:hAnsi="Times New Roman" w:cs="Times New Roman"/>
          <w:sz w:val="22"/>
          <w:szCs w:val="22"/>
          <w:lang w:val="en-US"/>
        </w:rPr>
        <w:t>ISO</w:t>
      </w:r>
      <w:r w:rsidRPr="00615EA7">
        <w:rPr>
          <w:rStyle w:val="9"/>
          <w:rFonts w:ascii="Times New Roman" w:hAnsi="Times New Roman" w:cs="Times New Roman"/>
          <w:sz w:val="22"/>
          <w:szCs w:val="22"/>
        </w:rPr>
        <w:t xml:space="preserve"> 13485, что подтверждается действующим </w:t>
      </w:r>
      <w:r w:rsidRPr="00615EA7">
        <w:rPr>
          <w:rStyle w:val="9"/>
          <w:rFonts w:ascii="Times New Roman" w:hAnsi="Times New Roman" w:cs="Times New Roman"/>
          <w:b/>
          <w:sz w:val="22"/>
          <w:szCs w:val="22"/>
        </w:rPr>
        <w:t>Сертификатом</w:t>
      </w:r>
      <w:r w:rsidR="00F65482" w:rsidRPr="00615EA7">
        <w:rPr>
          <w:rStyle w:val="9"/>
          <w:rFonts w:ascii="Times New Roman" w:hAnsi="Times New Roman" w:cs="Times New Roman"/>
          <w:b/>
          <w:sz w:val="22"/>
          <w:szCs w:val="22"/>
        </w:rPr>
        <w:t xml:space="preserve"> (</w:t>
      </w:r>
      <w:r w:rsidR="00D00035" w:rsidRPr="00615EA7">
        <w:rPr>
          <w:rStyle w:val="9"/>
          <w:rFonts w:ascii="Times New Roman" w:hAnsi="Times New Roman" w:cs="Times New Roman"/>
          <w:b/>
          <w:sz w:val="22"/>
          <w:szCs w:val="22"/>
        </w:rPr>
        <w:t xml:space="preserve">действует </w:t>
      </w:r>
      <w:r w:rsidR="00F65482" w:rsidRPr="00615EA7">
        <w:rPr>
          <w:rStyle w:val="9"/>
          <w:rFonts w:ascii="Times New Roman" w:hAnsi="Times New Roman" w:cs="Times New Roman"/>
          <w:b/>
          <w:sz w:val="22"/>
          <w:szCs w:val="22"/>
        </w:rPr>
        <w:t xml:space="preserve">для организаций, имеющих лицензию </w:t>
      </w:r>
      <w:r w:rsidR="003A684F" w:rsidRPr="00615EA7">
        <w:rPr>
          <w:rStyle w:val="9"/>
          <w:rFonts w:ascii="Times New Roman" w:hAnsi="Times New Roman" w:cs="Times New Roman"/>
          <w:b/>
          <w:sz w:val="22"/>
          <w:szCs w:val="22"/>
        </w:rPr>
        <w:t>согласно П</w:t>
      </w:r>
      <w:r w:rsidR="003A684F" w:rsidRPr="00615EA7">
        <w:rPr>
          <w:rFonts w:ascii="Times New Roman" w:hAnsi="Times New Roman"/>
          <w:b/>
          <w:bCs/>
          <w:shd w:val="clear" w:color="auto" w:fill="FFFFFF"/>
        </w:rPr>
        <w:t>остановлению</w:t>
      </w:r>
      <w:r w:rsidR="003A684F" w:rsidRPr="00615EA7">
        <w:rPr>
          <w:rFonts w:ascii="Times New Roman" w:hAnsi="Times New Roman"/>
          <w:shd w:val="clear" w:color="auto" w:fill="FFFFFF"/>
        </w:rPr>
        <w:t> Правительства РФ от 03.06.2013 N </w:t>
      </w:r>
      <w:r w:rsidR="003A684F" w:rsidRPr="00615EA7">
        <w:rPr>
          <w:rFonts w:ascii="Times New Roman" w:hAnsi="Times New Roman"/>
          <w:b/>
          <w:bCs/>
          <w:shd w:val="clear" w:color="auto" w:fill="FFFFFF"/>
        </w:rPr>
        <w:t>469</w:t>
      </w:r>
      <w:r w:rsidR="003A684F" w:rsidRPr="00615EA7">
        <w:rPr>
          <w:rFonts w:ascii="Times New Roman" w:hAnsi="Times New Roman"/>
          <w:shd w:val="clear" w:color="auto" w:fill="FFFFFF"/>
        </w:rPr>
        <w:t>".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00F65482" w:rsidRPr="00615EA7">
        <w:rPr>
          <w:rStyle w:val="9"/>
          <w:rFonts w:ascii="Times New Roman" w:hAnsi="Times New Roman" w:cs="Times New Roman"/>
          <w:b/>
          <w:sz w:val="22"/>
          <w:szCs w:val="22"/>
        </w:rPr>
        <w:t xml:space="preserve">, а для организаций имеющих лицензию </w:t>
      </w:r>
      <w:r w:rsidR="003A684F" w:rsidRPr="00615EA7">
        <w:rPr>
          <w:rStyle w:val="9"/>
          <w:rFonts w:ascii="Times New Roman" w:hAnsi="Times New Roman" w:cs="Times New Roman"/>
          <w:b/>
          <w:sz w:val="22"/>
          <w:szCs w:val="22"/>
        </w:rPr>
        <w:t>согласно П</w:t>
      </w:r>
      <w:r w:rsidR="003A684F" w:rsidRPr="00615EA7">
        <w:rPr>
          <w:rStyle w:val="9"/>
          <w:rFonts w:ascii="Times New Roman" w:hAnsi="Times New Roman" w:cs="Times New Roman"/>
          <w:sz w:val="22"/>
          <w:szCs w:val="22"/>
        </w:rPr>
        <w:t>остановлению Правительства РФ № 2129  «Об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внесении изменений в постановление Правительства Российской Федерации от 15 сентября 2020 г. N 1445 и признании утратившими силу отдельных актов Правительства Российской Федерации»</w:t>
      </w:r>
      <w:r w:rsidR="00EB3AA1" w:rsidRPr="00615EA7">
        <w:rPr>
          <w:rStyle w:val="9"/>
          <w:rFonts w:ascii="Times New Roman" w:hAnsi="Times New Roman" w:cs="Times New Roman"/>
          <w:sz w:val="22"/>
          <w:szCs w:val="22"/>
        </w:rPr>
        <w:t xml:space="preserve"> требования предъявляются согласно Приложению № 3 Требования к системе управления качеством при осуществлении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r w:rsidR="00F65482" w:rsidRPr="00615EA7">
        <w:rPr>
          <w:rStyle w:val="9"/>
          <w:rFonts w:ascii="Times New Roman" w:hAnsi="Times New Roman" w:cs="Times New Roman"/>
          <w:b/>
          <w:sz w:val="22"/>
          <w:szCs w:val="22"/>
        </w:rPr>
        <w:t>)</w:t>
      </w:r>
      <w:r w:rsidRPr="00615EA7">
        <w:rPr>
          <w:rStyle w:val="af4"/>
          <w:rFonts w:ascii="Times New Roman" w:hAnsi="Times New Roman"/>
          <w:shd w:val="clear" w:color="auto" w:fill="FFFFFF"/>
        </w:rPr>
        <w:footnoteReference w:id="15"/>
      </w:r>
      <w:r w:rsidR="00F65482" w:rsidRPr="00615EA7">
        <w:rPr>
          <w:rStyle w:val="af4"/>
          <w:rFonts w:ascii="Times New Roman" w:hAnsi="Times New Roman"/>
          <w:b/>
          <w:shd w:val="clear" w:color="auto" w:fill="FFFFFF"/>
        </w:rPr>
        <w:footnoteReference w:id="16"/>
      </w:r>
      <w:r w:rsidRPr="00615EA7">
        <w:rPr>
          <w:rStyle w:val="9"/>
          <w:rFonts w:ascii="Times New Roman" w:hAnsi="Times New Roman" w:cs="Times New Roman"/>
          <w:sz w:val="22"/>
          <w:szCs w:val="22"/>
        </w:rPr>
        <w:t xml:space="preserve">, Сертификат предоставляется Исполнителем течении </w:t>
      </w:r>
      <w:r w:rsidR="000D6A83" w:rsidRPr="00615EA7">
        <w:rPr>
          <w:rStyle w:val="9"/>
          <w:rFonts w:ascii="Times New Roman" w:hAnsi="Times New Roman" w:cs="Times New Roman"/>
          <w:sz w:val="22"/>
          <w:szCs w:val="22"/>
        </w:rPr>
        <w:t>5</w:t>
      </w:r>
      <w:r w:rsidRPr="00615EA7">
        <w:rPr>
          <w:rStyle w:val="9"/>
          <w:rFonts w:ascii="Times New Roman" w:hAnsi="Times New Roman" w:cs="Times New Roman"/>
          <w:sz w:val="22"/>
          <w:szCs w:val="22"/>
        </w:rPr>
        <w:t xml:space="preserve"> (</w:t>
      </w:r>
      <w:r w:rsidR="000D6A83" w:rsidRPr="00615EA7">
        <w:rPr>
          <w:rStyle w:val="9"/>
          <w:rFonts w:ascii="Times New Roman" w:hAnsi="Times New Roman" w:cs="Times New Roman"/>
          <w:sz w:val="22"/>
          <w:szCs w:val="22"/>
        </w:rPr>
        <w:t>пяти</w:t>
      </w:r>
      <w:r w:rsidRPr="00615EA7">
        <w:rPr>
          <w:rStyle w:val="9"/>
          <w:rFonts w:ascii="Times New Roman" w:hAnsi="Times New Roman" w:cs="Times New Roman"/>
          <w:sz w:val="22"/>
          <w:szCs w:val="22"/>
        </w:rPr>
        <w:t>) рабочих дней после заключения контракта (договора),</w:t>
      </w:r>
      <w:r w:rsidRPr="00615EA7">
        <w:rPr>
          <w:rFonts w:ascii="Times New Roman" w:hAnsi="Times New Roman"/>
        </w:rPr>
        <w:t xml:space="preserve"> до начала оказания услуг.</w:t>
      </w:r>
    </w:p>
    <w:p w14:paraId="03A012BA" w14:textId="77777777" w:rsidR="00EF1F41" w:rsidRPr="00615EA7" w:rsidRDefault="00EF1F41" w:rsidP="009470DA">
      <w:pPr>
        <w:pStyle w:val="a3"/>
        <w:numPr>
          <w:ilvl w:val="2"/>
          <w:numId w:val="12"/>
        </w:numPr>
        <w:spacing w:after="0" w:line="240" w:lineRule="auto"/>
        <w:jc w:val="both"/>
        <w:rPr>
          <w:rStyle w:val="9"/>
          <w:rFonts w:ascii="Times New Roman" w:hAnsi="Times New Roman" w:cs="Times New Roman"/>
          <w:sz w:val="24"/>
          <w:szCs w:val="24"/>
          <w:shd w:val="clear" w:color="auto" w:fill="auto"/>
        </w:rPr>
      </w:pPr>
      <w:r w:rsidRPr="00615EA7">
        <w:rPr>
          <w:rStyle w:val="9"/>
          <w:rFonts w:ascii="Times New Roman" w:hAnsi="Times New Roman" w:cs="Times New Roman"/>
          <w:color w:val="000000"/>
          <w:sz w:val="24"/>
          <w:szCs w:val="24"/>
        </w:rPr>
        <w:lastRenderedPageBreak/>
        <w:t>Исполнитель должен иметь полный комплект действующей нормативной, технической и эксплуатационной документации, необходимой для проведения ТО МИ, указанных, а перечне МИ, подлежащих ТО</w:t>
      </w:r>
      <w:r w:rsidRPr="00615EA7">
        <w:rPr>
          <w:rStyle w:val="af4"/>
          <w:rFonts w:ascii="Times New Roman" w:hAnsi="Times New Roman"/>
          <w:color w:val="000000"/>
          <w:sz w:val="24"/>
          <w:szCs w:val="24"/>
          <w:shd w:val="clear" w:color="auto" w:fill="FFFFFF"/>
        </w:rPr>
        <w:footnoteReference w:id="17"/>
      </w:r>
      <w:r w:rsidRPr="00615EA7">
        <w:rPr>
          <w:rStyle w:val="9"/>
          <w:rFonts w:ascii="Times New Roman" w:hAnsi="Times New Roman" w:cs="Times New Roman"/>
          <w:color w:val="000000"/>
          <w:sz w:val="24"/>
          <w:szCs w:val="24"/>
        </w:rPr>
        <w:t>.</w:t>
      </w:r>
    </w:p>
    <w:p w14:paraId="2EFB12A2" w14:textId="77777777" w:rsidR="00EF1F41" w:rsidRPr="00615EA7" w:rsidRDefault="00EF1F41" w:rsidP="009470DA">
      <w:pPr>
        <w:pStyle w:val="a3"/>
        <w:numPr>
          <w:ilvl w:val="2"/>
          <w:numId w:val="12"/>
        </w:numPr>
        <w:spacing w:after="0" w:line="240" w:lineRule="auto"/>
        <w:jc w:val="both"/>
        <w:rPr>
          <w:rFonts w:ascii="Times New Roman" w:hAnsi="Times New Roman"/>
          <w:sz w:val="24"/>
          <w:szCs w:val="24"/>
        </w:rPr>
      </w:pPr>
      <w:r w:rsidRPr="00615EA7">
        <w:rPr>
          <w:rFonts w:ascii="Times New Roman" w:hAnsi="Times New Roman"/>
          <w:sz w:val="24"/>
          <w:szCs w:val="24"/>
        </w:rPr>
        <w:t>Исполнитель в рамках выполнения работ по техническому обслуживанию должен обеспечить выполнение следующих организационных мероприятий:</w:t>
      </w:r>
    </w:p>
    <w:p w14:paraId="71069901" w14:textId="77777777" w:rsidR="00EF1F41"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sz w:val="24"/>
          <w:szCs w:val="24"/>
        </w:rPr>
        <w:t>- наличие и актуальность записей в журнале ТО</w:t>
      </w:r>
      <w:proofErr w:type="gramStart"/>
      <w:r w:rsidRPr="00615EA7">
        <w:rPr>
          <w:rFonts w:ascii="Times New Roman" w:hAnsi="Times New Roman"/>
          <w:sz w:val="24"/>
          <w:szCs w:val="24"/>
        </w:rPr>
        <w:t>.</w:t>
      </w:r>
      <w:proofErr w:type="gramEnd"/>
      <w:r w:rsidRPr="00615EA7">
        <w:rPr>
          <w:rFonts w:ascii="Times New Roman" w:hAnsi="Times New Roman"/>
          <w:sz w:val="24"/>
          <w:szCs w:val="24"/>
        </w:rPr>
        <w:t xml:space="preserve"> содержащих сведения о состоянии эксплуатируемых и обслуживаемых МИ. о проведенном ТО и ремонтах, о замененных запасных частях, о комплектующих и расходных материалах, о результатах КТС</w:t>
      </w:r>
      <w:r w:rsidRPr="00615EA7">
        <w:rPr>
          <w:rStyle w:val="af4"/>
          <w:rFonts w:ascii="Times New Roman" w:hAnsi="Times New Roman"/>
          <w:sz w:val="24"/>
          <w:szCs w:val="24"/>
        </w:rPr>
        <w:footnoteReference w:id="18"/>
      </w:r>
      <w:r w:rsidRPr="00615EA7">
        <w:rPr>
          <w:rFonts w:ascii="Times New Roman" w:hAnsi="Times New Roman"/>
          <w:sz w:val="24"/>
          <w:szCs w:val="24"/>
        </w:rPr>
        <w:t>;</w:t>
      </w:r>
    </w:p>
    <w:p w14:paraId="2528B87F" w14:textId="77777777" w:rsidR="00EF1F41"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sz w:val="24"/>
          <w:szCs w:val="24"/>
        </w:rPr>
        <w:t>- В случае отказа или сбоя в работе оборудования давать телефонную консультацию представителю Заказчика в течение 1 (одного) рабочего дня, а если необходимо, обеспечивать прибытие специалистов к Заказчику в течение 2 (двух) рабочих дней с момента направления заявки о неисправности медицинской техники.</w:t>
      </w:r>
    </w:p>
    <w:p w14:paraId="263AA0CD" w14:textId="77777777" w:rsidR="00EF1F41"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sz w:val="24"/>
          <w:szCs w:val="24"/>
        </w:rPr>
        <w:t>- один раз в течении действия контракта проведение инструктажа медицинского персонала Заказчика по правилам эксплуатации медицинских изделий; доведение до персонала Заказчика сведений о технических возможностях медицинской техники при ее использовании в лечебно-диагностическом процессе;</w:t>
      </w:r>
    </w:p>
    <w:p w14:paraId="3237A8F2" w14:textId="56E2CCA3" w:rsidR="00EF1F41"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sz w:val="24"/>
          <w:szCs w:val="24"/>
        </w:rPr>
        <w:t>- Составление дефектной ведомости пришедшей в негодность медицинской техники.</w:t>
      </w:r>
    </w:p>
    <w:p w14:paraId="1C5928E7" w14:textId="77777777" w:rsidR="00EF1F41"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color w:val="000000"/>
          <w:spacing w:val="-2"/>
          <w:sz w:val="24"/>
          <w:szCs w:val="24"/>
        </w:rPr>
        <w:t>-</w:t>
      </w:r>
      <w:r w:rsidRPr="00615EA7">
        <w:rPr>
          <w:rFonts w:ascii="Times New Roman" w:hAnsi="Times New Roman"/>
          <w:sz w:val="24"/>
          <w:szCs w:val="24"/>
        </w:rPr>
        <w:t xml:space="preserve"> Представители </w:t>
      </w:r>
      <w:r w:rsidRPr="00615EA7">
        <w:rPr>
          <w:rFonts w:ascii="Times New Roman" w:hAnsi="Times New Roman"/>
          <w:color w:val="000000"/>
          <w:sz w:val="24"/>
          <w:szCs w:val="24"/>
        </w:rPr>
        <w:t>Исполнителя должны принимать у</w:t>
      </w:r>
      <w:r w:rsidRPr="00615EA7">
        <w:rPr>
          <w:rFonts w:ascii="Times New Roman" w:hAnsi="Times New Roman"/>
          <w:sz w:val="24"/>
          <w:szCs w:val="24"/>
        </w:rPr>
        <w:t>частие в работах по проведению ежегодной метрологической поверки средств измерений медицинского назначения.</w:t>
      </w:r>
    </w:p>
    <w:p w14:paraId="2382E95B" w14:textId="77777777" w:rsidR="00EF1F41"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sz w:val="24"/>
          <w:szCs w:val="24"/>
        </w:rPr>
        <w:t>- по заявке Заказчика, составление акта технического состояния (по результатам работ, проведенных в рамках ТО п. 1. 3 технического задания) на момент подачи заявки.</w:t>
      </w:r>
    </w:p>
    <w:p w14:paraId="703F0DD0" w14:textId="77777777" w:rsidR="00EF1F41"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sz w:val="24"/>
          <w:szCs w:val="24"/>
        </w:rPr>
        <w:t>-  Сотрудники Исполнителя обязуются не передавать третьим лицам персональные данные пациентов или сотрудников Заказчика в случае получения доступа к ним.</w:t>
      </w:r>
    </w:p>
    <w:p w14:paraId="3E01E8E3" w14:textId="77777777" w:rsidR="00EF1F41" w:rsidRPr="00615EA7" w:rsidRDefault="00EF1F41" w:rsidP="008406E2">
      <w:pPr>
        <w:spacing w:after="0" w:line="240" w:lineRule="auto"/>
        <w:jc w:val="both"/>
        <w:rPr>
          <w:rFonts w:ascii="Times New Roman" w:hAnsi="Times New Roman"/>
          <w:bCs/>
          <w:sz w:val="24"/>
          <w:szCs w:val="24"/>
        </w:rPr>
      </w:pPr>
    </w:p>
    <w:p w14:paraId="6A501DE9" w14:textId="77777777" w:rsidR="00EF1F41" w:rsidRPr="00615EA7" w:rsidRDefault="00EF1F41" w:rsidP="008406E2">
      <w:pPr>
        <w:spacing w:after="0" w:line="240" w:lineRule="auto"/>
        <w:jc w:val="both"/>
        <w:rPr>
          <w:rFonts w:ascii="Times New Roman" w:hAnsi="Times New Roman"/>
          <w:b/>
          <w:sz w:val="24"/>
          <w:szCs w:val="24"/>
        </w:rPr>
      </w:pPr>
      <w:bookmarkStart w:id="19" w:name="_Hlk113881877"/>
      <w:r w:rsidRPr="00615EA7">
        <w:rPr>
          <w:rFonts w:ascii="Times New Roman" w:hAnsi="Times New Roman"/>
          <w:bCs/>
          <w:sz w:val="24"/>
          <w:szCs w:val="24"/>
        </w:rPr>
        <w:t xml:space="preserve">4. </w:t>
      </w:r>
      <w:r w:rsidRPr="00615EA7">
        <w:rPr>
          <w:rFonts w:ascii="Times New Roman" w:hAnsi="Times New Roman"/>
          <w:b/>
          <w:bCs/>
          <w:sz w:val="24"/>
          <w:szCs w:val="24"/>
        </w:rPr>
        <w:t xml:space="preserve">Заказчик </w:t>
      </w:r>
      <w:r w:rsidRPr="00615EA7">
        <w:rPr>
          <w:rFonts w:ascii="Times New Roman" w:hAnsi="Times New Roman"/>
          <w:b/>
          <w:sz w:val="24"/>
          <w:szCs w:val="24"/>
        </w:rPr>
        <w:t>для выполнения Исполнителем работ по техническому обслуживанию обязан обеспечить выполнение следующих организационных мероприятий:</w:t>
      </w:r>
    </w:p>
    <w:p w14:paraId="194EF09E" w14:textId="77777777" w:rsidR="00EA01EF"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sz w:val="24"/>
          <w:szCs w:val="24"/>
        </w:rPr>
        <w:t xml:space="preserve">- Перед началом оказания Исполнителем услуг проведение </w:t>
      </w:r>
      <w:r w:rsidR="00EA01EF" w:rsidRPr="00615EA7">
        <w:rPr>
          <w:rFonts w:ascii="Times New Roman" w:hAnsi="Times New Roman"/>
          <w:sz w:val="24"/>
          <w:szCs w:val="24"/>
        </w:rPr>
        <w:t>соответствующих инструктажей:</w:t>
      </w:r>
    </w:p>
    <w:p w14:paraId="559B8DB1" w14:textId="0E65776A" w:rsidR="00B526B6" w:rsidRPr="00615EA7" w:rsidRDefault="00EA01EF" w:rsidP="00B526B6">
      <w:pPr>
        <w:spacing w:after="0" w:line="240" w:lineRule="auto"/>
        <w:jc w:val="both"/>
        <w:rPr>
          <w:rFonts w:ascii="Times New Roman" w:hAnsi="Times New Roman"/>
          <w:sz w:val="24"/>
          <w:szCs w:val="24"/>
        </w:rPr>
      </w:pPr>
      <w:r w:rsidRPr="00615EA7">
        <w:rPr>
          <w:rFonts w:ascii="Times New Roman" w:hAnsi="Times New Roman"/>
          <w:sz w:val="24"/>
          <w:szCs w:val="24"/>
        </w:rPr>
        <w:t>- вводный инструктаж по охране труда</w:t>
      </w:r>
      <w:r w:rsidR="00B526B6" w:rsidRPr="00615EA7">
        <w:rPr>
          <w:rFonts w:ascii="Times New Roman" w:hAnsi="Times New Roman"/>
          <w:sz w:val="24"/>
          <w:szCs w:val="24"/>
        </w:rPr>
        <w:t xml:space="preserve"> (п. 46.4 глава 46 </w:t>
      </w:r>
      <w:hyperlink r:id="rId17" w:tgtFrame="_blank" w:tooltip="Приказ Минтруда РФ от 24.07.2013 №328н (ред. от 15.11.2018) " w:history="1">
        <w:r w:rsidR="00B526B6" w:rsidRPr="00615EA7">
          <w:rPr>
            <w:rFonts w:ascii="Times New Roman" w:hAnsi="Times New Roman"/>
            <w:sz w:val="24"/>
            <w:szCs w:val="24"/>
          </w:rPr>
          <w:t>Приказ Минтруда РФ от 15.12.2020 №903 «Об утверждении Правил по охране труда при эксплуатации электроустановок»</w:t>
        </w:r>
      </w:hyperlink>
      <w:r w:rsidR="00B526B6" w:rsidRPr="00615EA7">
        <w:rPr>
          <w:rFonts w:ascii="Times New Roman" w:hAnsi="Times New Roman"/>
          <w:sz w:val="24"/>
          <w:szCs w:val="24"/>
        </w:rPr>
        <w:t>)</w:t>
      </w:r>
    </w:p>
    <w:p w14:paraId="0215FEED" w14:textId="77777777" w:rsidR="00EA01EF" w:rsidRPr="00615EA7" w:rsidRDefault="00EA01EF" w:rsidP="008406E2">
      <w:pPr>
        <w:spacing w:after="0" w:line="240" w:lineRule="auto"/>
        <w:jc w:val="both"/>
        <w:rPr>
          <w:rFonts w:ascii="Times New Roman" w:hAnsi="Times New Roman"/>
          <w:sz w:val="24"/>
          <w:szCs w:val="24"/>
        </w:rPr>
      </w:pPr>
      <w:r w:rsidRPr="00615EA7">
        <w:rPr>
          <w:rFonts w:ascii="Times New Roman" w:hAnsi="Times New Roman"/>
          <w:sz w:val="24"/>
          <w:szCs w:val="24"/>
        </w:rPr>
        <w:t>- первичный инструктаж по охране труда</w:t>
      </w:r>
    </w:p>
    <w:p w14:paraId="1E985E7F" w14:textId="4D2A12E7" w:rsidR="00EF1F41" w:rsidRPr="00615EA7" w:rsidRDefault="00EA01EF" w:rsidP="008406E2">
      <w:pPr>
        <w:spacing w:after="0" w:line="240" w:lineRule="auto"/>
        <w:jc w:val="both"/>
        <w:rPr>
          <w:rFonts w:ascii="Times New Roman" w:hAnsi="Times New Roman"/>
          <w:sz w:val="24"/>
          <w:szCs w:val="24"/>
        </w:rPr>
      </w:pPr>
      <w:r w:rsidRPr="00615EA7">
        <w:rPr>
          <w:rFonts w:ascii="Times New Roman" w:hAnsi="Times New Roman"/>
          <w:sz w:val="24"/>
          <w:szCs w:val="24"/>
        </w:rPr>
        <w:t>- инструктаж по технике безопасности (ознакомление с электрической схемой и особенностями электроустановки в которой предстоит работа, а работники, которым предоставляется право выдачи нарядов – 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r w:rsidR="003939F8" w:rsidRPr="00615EA7">
        <w:rPr>
          <w:rFonts w:ascii="Times New Roman" w:hAnsi="Times New Roman"/>
          <w:sz w:val="24"/>
          <w:szCs w:val="24"/>
        </w:rPr>
        <w:t>(</w:t>
      </w:r>
      <w:r w:rsidRPr="00615EA7">
        <w:rPr>
          <w:rFonts w:ascii="Times New Roman" w:hAnsi="Times New Roman"/>
          <w:sz w:val="24"/>
          <w:szCs w:val="24"/>
        </w:rPr>
        <w:t xml:space="preserve">п. 46.4, 46.6, 46.8 глава 46 </w:t>
      </w:r>
      <w:hyperlink r:id="rId18" w:tgtFrame="_blank" w:tooltip="Приказ Минтруда РФ от 24.07.2013 №328н (ред. от 15.11.2018) " w:history="1">
        <w:r w:rsidR="00853451" w:rsidRPr="00615EA7">
          <w:rPr>
            <w:rFonts w:ascii="Times New Roman" w:hAnsi="Times New Roman"/>
            <w:sz w:val="24"/>
            <w:szCs w:val="24"/>
          </w:rPr>
          <w:t>Приказ Минтруда РФ от 15.12.2020 №903 «Об утверждении Правил по охране труда при эксплуатации электроустановок»</w:t>
        </w:r>
      </w:hyperlink>
      <w:r w:rsidR="003939F8" w:rsidRPr="00615EA7">
        <w:rPr>
          <w:rFonts w:ascii="Times New Roman" w:hAnsi="Times New Roman"/>
          <w:sz w:val="24"/>
          <w:szCs w:val="24"/>
        </w:rPr>
        <w:t>)</w:t>
      </w:r>
    </w:p>
    <w:p w14:paraId="622415FC" w14:textId="0152AAED" w:rsidR="00EA01EF" w:rsidRPr="00615EA7" w:rsidRDefault="00EA01EF" w:rsidP="008406E2">
      <w:pPr>
        <w:spacing w:after="0" w:line="240" w:lineRule="auto"/>
        <w:jc w:val="both"/>
        <w:rPr>
          <w:rFonts w:ascii="Times New Roman" w:hAnsi="Times New Roman"/>
          <w:sz w:val="24"/>
          <w:szCs w:val="24"/>
        </w:rPr>
      </w:pPr>
      <w:r w:rsidRPr="00615EA7">
        <w:rPr>
          <w:rFonts w:ascii="Times New Roman" w:hAnsi="Times New Roman"/>
          <w:sz w:val="24"/>
          <w:szCs w:val="24"/>
        </w:rPr>
        <w:t xml:space="preserve">- осуществить допуск представителей Исполнителя к работам (п. 46.9 глава 46 </w:t>
      </w:r>
      <w:hyperlink r:id="rId19" w:tgtFrame="_blank" w:tooltip="Приказ Минтруда РФ от 24.07.2013 №328н (ред. от 15.11.2018) " w:history="1">
        <w:r w:rsidRPr="00615EA7">
          <w:rPr>
            <w:rFonts w:ascii="Times New Roman" w:hAnsi="Times New Roman"/>
            <w:sz w:val="24"/>
            <w:szCs w:val="24"/>
          </w:rPr>
          <w:t>Приказ Минтруда РФ от 15.12.2020 №903 «Об утверждении Правил по охране труда при эксплуатации электроустановок»</w:t>
        </w:r>
      </w:hyperlink>
      <w:r w:rsidRPr="00615EA7">
        <w:rPr>
          <w:rFonts w:ascii="Times New Roman" w:hAnsi="Times New Roman"/>
          <w:sz w:val="24"/>
          <w:szCs w:val="24"/>
        </w:rPr>
        <w:t>)</w:t>
      </w:r>
    </w:p>
    <w:p w14:paraId="566DE25C" w14:textId="5B108468" w:rsidR="00EF1F41"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sz w:val="24"/>
          <w:szCs w:val="24"/>
        </w:rPr>
        <w:lastRenderedPageBreak/>
        <w:t>- Назначить ответственное лицо за исполнение контракта</w:t>
      </w:r>
      <w:r w:rsidR="001F68BC" w:rsidRPr="00615EA7">
        <w:rPr>
          <w:rFonts w:ascii="Times New Roman" w:hAnsi="Times New Roman"/>
          <w:sz w:val="24"/>
          <w:szCs w:val="24"/>
        </w:rPr>
        <w:t xml:space="preserve"> (п. 5.2 ГОСТ Р 58451-2019 Изделия медицинские. Обслуживание техническое. Основные положения),</w:t>
      </w:r>
      <w:r w:rsidRPr="00615EA7">
        <w:rPr>
          <w:rFonts w:ascii="Times New Roman" w:hAnsi="Times New Roman"/>
          <w:sz w:val="24"/>
          <w:szCs w:val="24"/>
        </w:rPr>
        <w:t xml:space="preserve"> ведение журнала ТО</w:t>
      </w:r>
      <w:r w:rsidR="00C57289" w:rsidRPr="00615EA7">
        <w:rPr>
          <w:rFonts w:ascii="Times New Roman" w:hAnsi="Times New Roman"/>
          <w:sz w:val="24"/>
          <w:szCs w:val="24"/>
        </w:rPr>
        <w:t xml:space="preserve"> (п. 5.6.4 ГОСТ 57501-2017 «Техническое обслуживание медицинских изделий. Требования для государственных закупок»)</w:t>
      </w:r>
    </w:p>
    <w:p w14:paraId="5091D46A" w14:textId="499E1DD0" w:rsidR="00EF1F41" w:rsidRPr="00615EA7" w:rsidRDefault="00EF1F41" w:rsidP="008406E2">
      <w:pPr>
        <w:spacing w:after="0" w:line="240" w:lineRule="auto"/>
        <w:jc w:val="both"/>
        <w:rPr>
          <w:rFonts w:ascii="Times New Roman" w:hAnsi="Times New Roman"/>
          <w:sz w:val="24"/>
          <w:szCs w:val="24"/>
        </w:rPr>
      </w:pPr>
      <w:r w:rsidRPr="00615EA7">
        <w:rPr>
          <w:rFonts w:ascii="Times New Roman" w:hAnsi="Times New Roman"/>
          <w:sz w:val="24"/>
          <w:szCs w:val="24"/>
        </w:rPr>
        <w:t>- Согласовать графики проведения работ по контракту</w:t>
      </w:r>
      <w:r w:rsidR="00B84A2A" w:rsidRPr="00615EA7">
        <w:rPr>
          <w:rFonts w:ascii="Times New Roman" w:hAnsi="Times New Roman"/>
          <w:sz w:val="24"/>
          <w:szCs w:val="24"/>
        </w:rPr>
        <w:t xml:space="preserve"> (п. 5.2 ГОСТ Р 58451-2019 Изделия медицинские. Обслуживание техническое. Основные положения</w:t>
      </w:r>
      <w:proofErr w:type="gramStart"/>
      <w:r w:rsidR="00B84A2A" w:rsidRPr="00615EA7">
        <w:rPr>
          <w:rFonts w:ascii="Times New Roman" w:hAnsi="Times New Roman"/>
          <w:sz w:val="24"/>
          <w:szCs w:val="24"/>
        </w:rPr>
        <w:t>),</w:t>
      </w:r>
      <w:r w:rsidRPr="00615EA7">
        <w:rPr>
          <w:rFonts w:ascii="Times New Roman" w:hAnsi="Times New Roman"/>
          <w:sz w:val="24"/>
          <w:szCs w:val="24"/>
        </w:rPr>
        <w:t>.</w:t>
      </w:r>
      <w:proofErr w:type="gramEnd"/>
    </w:p>
    <w:p w14:paraId="35B5EB0F" w14:textId="46D2CAE5" w:rsidR="00600F82" w:rsidRPr="00615EA7" w:rsidRDefault="00600F82" w:rsidP="008406E2">
      <w:pPr>
        <w:spacing w:after="0" w:line="240" w:lineRule="auto"/>
        <w:jc w:val="both"/>
        <w:rPr>
          <w:rFonts w:ascii="Times New Roman" w:hAnsi="Times New Roman"/>
          <w:color w:val="FF0000"/>
          <w:sz w:val="24"/>
          <w:szCs w:val="24"/>
        </w:rPr>
      </w:pPr>
      <w:r w:rsidRPr="00615EA7">
        <w:rPr>
          <w:rFonts w:ascii="Times New Roman" w:hAnsi="Times New Roman"/>
          <w:color w:val="FF0000"/>
          <w:sz w:val="24"/>
          <w:szCs w:val="24"/>
        </w:rPr>
        <w:t xml:space="preserve">- </w:t>
      </w:r>
      <w:r w:rsidRPr="00615EA7">
        <w:rPr>
          <w:rFonts w:ascii="Times New Roman" w:hAnsi="Times New Roman"/>
          <w:sz w:val="24"/>
          <w:szCs w:val="24"/>
        </w:rPr>
        <w:t xml:space="preserve">Проведение санитарной обработки медицинской техники </w:t>
      </w:r>
      <w:r w:rsidR="003939F8" w:rsidRPr="00615EA7">
        <w:rPr>
          <w:rFonts w:ascii="Times New Roman" w:hAnsi="Times New Roman"/>
          <w:sz w:val="24"/>
          <w:szCs w:val="24"/>
        </w:rPr>
        <w:t>перед оказанием услуг по Исполнителя</w:t>
      </w:r>
      <w:r w:rsidR="00C41767" w:rsidRPr="00615EA7">
        <w:rPr>
          <w:rFonts w:ascii="Times New Roman" w:hAnsi="Times New Roman"/>
          <w:sz w:val="24"/>
          <w:szCs w:val="24"/>
        </w:rPr>
        <w:t xml:space="preserve"> (п. 5.2 ГОСТ Р 58451-2019 Изделия медицинские. Обслуживание техническое. Основные положения</w:t>
      </w:r>
      <w:proofErr w:type="gramStart"/>
      <w:r w:rsidR="00C41767" w:rsidRPr="00615EA7">
        <w:rPr>
          <w:rFonts w:ascii="Times New Roman" w:hAnsi="Times New Roman"/>
          <w:sz w:val="24"/>
          <w:szCs w:val="24"/>
        </w:rPr>
        <w:t>),.</w:t>
      </w:r>
      <w:r w:rsidR="003939F8" w:rsidRPr="00615EA7">
        <w:rPr>
          <w:rFonts w:ascii="Times New Roman" w:hAnsi="Times New Roman"/>
          <w:color w:val="FF0000"/>
          <w:sz w:val="24"/>
          <w:szCs w:val="24"/>
        </w:rPr>
        <w:t>.</w:t>
      </w:r>
      <w:proofErr w:type="gramEnd"/>
    </w:p>
    <w:p w14:paraId="304ED469" w14:textId="6A50682A" w:rsidR="003939F8" w:rsidRPr="00615EA7" w:rsidRDefault="003939F8" w:rsidP="008406E2">
      <w:pPr>
        <w:spacing w:after="0" w:line="240" w:lineRule="auto"/>
        <w:jc w:val="both"/>
        <w:rPr>
          <w:rFonts w:ascii="Times New Roman" w:hAnsi="Times New Roman"/>
          <w:color w:val="000000"/>
          <w:sz w:val="24"/>
          <w:szCs w:val="24"/>
        </w:rPr>
      </w:pPr>
      <w:r w:rsidRPr="00615EA7">
        <w:rPr>
          <w:rFonts w:ascii="Times New Roman" w:hAnsi="Times New Roman"/>
          <w:color w:val="000000"/>
          <w:sz w:val="24"/>
          <w:szCs w:val="24"/>
        </w:rPr>
        <w:t>-</w:t>
      </w:r>
      <w:r w:rsidR="00853451" w:rsidRPr="00615EA7">
        <w:rPr>
          <w:rFonts w:ascii="Times New Roman" w:hAnsi="Times New Roman"/>
          <w:color w:val="000000"/>
          <w:sz w:val="24"/>
          <w:szCs w:val="24"/>
        </w:rPr>
        <w:t>При необходимости, Заказчик предоставляет представителям Исполнителя дополнительные и/или специальные средства защиты, если это требуется для обеспечения безопасности проведения работ.</w:t>
      </w:r>
    </w:p>
    <w:p w14:paraId="4FF76DB2" w14:textId="77777777" w:rsidR="00EF1F41" w:rsidRPr="00615EA7" w:rsidRDefault="00EF1F41" w:rsidP="008406E2">
      <w:pPr>
        <w:spacing w:after="0" w:line="240" w:lineRule="auto"/>
        <w:jc w:val="both"/>
        <w:rPr>
          <w:rFonts w:ascii="Times New Roman" w:hAnsi="Times New Roman"/>
          <w:sz w:val="24"/>
          <w:szCs w:val="24"/>
        </w:rPr>
      </w:pPr>
    </w:p>
    <w:bookmarkEnd w:id="19"/>
    <w:p w14:paraId="62381490" w14:textId="77777777" w:rsidR="00EF1F41" w:rsidRPr="00615EA7" w:rsidRDefault="00EF1F41" w:rsidP="008406E2">
      <w:pPr>
        <w:spacing w:after="0" w:line="240" w:lineRule="auto"/>
        <w:jc w:val="both"/>
        <w:rPr>
          <w:rFonts w:ascii="Times New Roman" w:hAnsi="Times New Roman"/>
          <w:b/>
          <w:sz w:val="24"/>
          <w:szCs w:val="24"/>
        </w:rPr>
      </w:pPr>
      <w:r w:rsidRPr="00615EA7">
        <w:rPr>
          <w:rFonts w:ascii="Times New Roman" w:hAnsi="Times New Roman"/>
          <w:sz w:val="24"/>
          <w:szCs w:val="24"/>
        </w:rPr>
        <w:t xml:space="preserve">5. </w:t>
      </w:r>
      <w:r w:rsidRPr="00615EA7">
        <w:rPr>
          <w:rFonts w:ascii="Times New Roman" w:hAnsi="Times New Roman"/>
          <w:b/>
          <w:color w:val="000000"/>
          <w:sz w:val="24"/>
          <w:szCs w:val="24"/>
        </w:rPr>
        <w:t xml:space="preserve">Порядок сдачи и приемки услуг: </w:t>
      </w:r>
    </w:p>
    <w:p w14:paraId="1C79BC6B" w14:textId="2D6AD2AD" w:rsidR="00EF1F41" w:rsidRPr="00615EA7" w:rsidRDefault="00EF1F41" w:rsidP="008406E2">
      <w:pPr>
        <w:spacing w:after="0" w:line="240" w:lineRule="auto"/>
        <w:ind w:firstLine="708"/>
        <w:jc w:val="both"/>
        <w:rPr>
          <w:rFonts w:ascii="Times New Roman" w:hAnsi="Times New Roman"/>
          <w:sz w:val="24"/>
          <w:szCs w:val="24"/>
        </w:rPr>
      </w:pPr>
      <w:r w:rsidRPr="00615EA7">
        <w:rPr>
          <w:rFonts w:ascii="Times New Roman" w:hAnsi="Times New Roman"/>
          <w:sz w:val="24"/>
          <w:szCs w:val="24"/>
        </w:rPr>
        <w:t xml:space="preserve">Приемка выполненных работ (оказанных услуг) осуществляется приемочной комиссией Заказчика или его уполномоченным представителем в течение 5 (пяти) рабочих дней после получения от Исполнителя акта выполненных работ (оказанных услуг), актов проверки технического состояния и протоколов </w:t>
      </w:r>
      <w:bookmarkStart w:id="20" w:name="_Hlk518381747"/>
      <w:r w:rsidRPr="00615EA7">
        <w:rPr>
          <w:rFonts w:ascii="Times New Roman" w:hAnsi="Times New Roman"/>
          <w:sz w:val="24"/>
          <w:szCs w:val="24"/>
        </w:rPr>
        <w:t>контроля технического состояния</w:t>
      </w:r>
      <w:bookmarkEnd w:id="20"/>
      <w:r w:rsidRPr="00615EA7">
        <w:rPr>
          <w:rFonts w:ascii="Times New Roman" w:hAnsi="Times New Roman"/>
          <w:sz w:val="24"/>
          <w:szCs w:val="24"/>
        </w:rPr>
        <w:t>, согласно графику проведения контроля технического состояния (Приложение №3 к ТЗ)</w:t>
      </w:r>
      <w:r w:rsidR="0040007C" w:rsidRPr="00615EA7">
        <w:rPr>
          <w:rFonts w:ascii="Times New Roman" w:hAnsi="Times New Roman"/>
          <w:sz w:val="24"/>
          <w:szCs w:val="24"/>
        </w:rPr>
        <w:t>, оформленных согласно требованиям к протоколам (Приложение №2 к ТЗ) и в соответствии с перечнем работ по КТС (приложение № 2 к ТЗ)</w:t>
      </w:r>
      <w:r w:rsidRPr="00615EA7">
        <w:rPr>
          <w:rFonts w:ascii="Times New Roman" w:hAnsi="Times New Roman"/>
          <w:sz w:val="24"/>
          <w:szCs w:val="24"/>
        </w:rPr>
        <w:t>. Решение о приемке результатов выполненных работ (оказанных услуг) принимается Заказчиком после проведения обязательной экспертизы силами Заказчика либо, в случае необходимости, с привлечением независимых экспертов/экспертных организаций на предмет соответствия их объема и качества требованиям, установленным настоящим Контрактом. Время проведения экспертизы включено в срок, предусмотренный настоящим пунктом Контракта.</w:t>
      </w:r>
    </w:p>
    <w:p w14:paraId="4BFBFE77" w14:textId="6A5299D3" w:rsidR="004261A7" w:rsidRPr="002A65EE" w:rsidRDefault="00EF1F41" w:rsidP="004261A7">
      <w:pPr>
        <w:spacing w:after="0" w:line="240" w:lineRule="auto"/>
        <w:ind w:firstLine="708"/>
        <w:jc w:val="both"/>
        <w:rPr>
          <w:rFonts w:ascii="Times New Roman" w:hAnsi="Times New Roman"/>
          <w:sz w:val="24"/>
          <w:szCs w:val="24"/>
        </w:rPr>
        <w:sectPr w:rsidR="004261A7" w:rsidRPr="002A65EE" w:rsidSect="008406E2">
          <w:pgSz w:w="16838" w:h="11906" w:orient="landscape"/>
          <w:pgMar w:top="720" w:right="720" w:bottom="720" w:left="720" w:header="709" w:footer="709" w:gutter="0"/>
          <w:cols w:space="708"/>
          <w:docGrid w:linePitch="360"/>
        </w:sectPr>
      </w:pPr>
      <w:r w:rsidRPr="00615EA7">
        <w:rPr>
          <w:rFonts w:ascii="Times New Roman" w:hAnsi="Times New Roman"/>
          <w:sz w:val="24"/>
          <w:szCs w:val="24"/>
        </w:rPr>
        <w:t>Акт выполненных работ (оказанных услуг) составляется при проведении планового ТО, подписывается, удостоверяется печатью Исполнителя и представляется Заказчику не позднее 5 (пяти) рабочих дней после окончания месяца, в котором выполнялись работы (оказывались услуги). В случае, когда акт выполненных работ (оказанных услуг), переданный Исполнителем Заказчику, не подписывается Заказчиком в течение 10 (Десяти) рабочих дней с момента передачи, и Заказчик не предоставил в течение этого срока мотивированных претензий по качеству оказанных услуг, то услуги считаются оказанными надлежащим образом и подлежат оплате на условиях настоящего Контрак</w:t>
      </w:r>
      <w:r w:rsidR="00B76244" w:rsidRPr="00615EA7">
        <w:rPr>
          <w:rFonts w:ascii="Times New Roman" w:hAnsi="Times New Roman"/>
          <w:sz w:val="24"/>
          <w:szCs w:val="24"/>
        </w:rPr>
        <w:t>та</w:t>
      </w:r>
      <w:bookmarkStart w:id="21" w:name="_GoBack"/>
      <w:bookmarkEnd w:id="21"/>
    </w:p>
    <w:p w14:paraId="589D8883" w14:textId="77777777" w:rsidR="00A41541" w:rsidRPr="002A65EE" w:rsidRDefault="00A41541" w:rsidP="004261A7">
      <w:pPr>
        <w:pStyle w:val="a6"/>
        <w:spacing w:before="0" w:beforeAutospacing="0" w:after="0" w:afterAutospacing="0"/>
        <w:rPr>
          <w:b/>
        </w:rPr>
      </w:pPr>
    </w:p>
    <w:sectPr w:rsidR="00A41541" w:rsidRPr="002A65EE" w:rsidSect="004261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5B57" w14:textId="77777777" w:rsidR="006C077F" w:rsidRDefault="006C077F" w:rsidP="00086B65">
      <w:pPr>
        <w:spacing w:after="0" w:line="240" w:lineRule="auto"/>
      </w:pPr>
      <w:r>
        <w:separator/>
      </w:r>
    </w:p>
  </w:endnote>
  <w:endnote w:type="continuationSeparator" w:id="0">
    <w:p w14:paraId="5A00FC8A" w14:textId="77777777" w:rsidR="006C077F" w:rsidRDefault="006C077F" w:rsidP="0008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4B40" w14:textId="77777777" w:rsidR="00EF1F41" w:rsidRDefault="00EF1F41">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8B5D" w14:textId="77777777" w:rsidR="00EF1F41" w:rsidRDefault="00EF1F41">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B15C" w14:textId="77777777" w:rsidR="00EF1F41" w:rsidRDefault="00EF1F4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D4F2" w14:textId="77777777" w:rsidR="006C077F" w:rsidRDefault="006C077F" w:rsidP="00086B65">
      <w:pPr>
        <w:spacing w:after="0" w:line="240" w:lineRule="auto"/>
      </w:pPr>
      <w:r>
        <w:separator/>
      </w:r>
    </w:p>
  </w:footnote>
  <w:footnote w:type="continuationSeparator" w:id="0">
    <w:p w14:paraId="438645A6" w14:textId="77777777" w:rsidR="006C077F" w:rsidRDefault="006C077F" w:rsidP="00086B65">
      <w:pPr>
        <w:spacing w:after="0" w:line="240" w:lineRule="auto"/>
      </w:pPr>
      <w:r>
        <w:continuationSeparator/>
      </w:r>
    </w:p>
  </w:footnote>
  <w:footnote w:id="1">
    <w:p w14:paraId="65790ECD" w14:textId="77777777" w:rsidR="00EF1F41" w:rsidRDefault="00EF1F41" w:rsidP="00FB21FF">
      <w:pPr>
        <w:pStyle w:val="af2"/>
      </w:pPr>
      <w:r w:rsidRPr="00FB21FF">
        <w:rPr>
          <w:rStyle w:val="af4"/>
          <w:rFonts w:ascii="Times New Roman" w:hAnsi="Times New Roman"/>
          <w:sz w:val="18"/>
          <w:szCs w:val="18"/>
        </w:rPr>
        <w:footnoteRef/>
      </w:r>
      <w:r w:rsidRPr="00FB21FF">
        <w:rPr>
          <w:rFonts w:ascii="Times New Roman" w:hAnsi="Times New Roman"/>
          <w:sz w:val="18"/>
          <w:szCs w:val="18"/>
        </w:rPr>
        <w:t xml:space="preserve"> </w:t>
      </w:r>
      <w:r>
        <w:rPr>
          <w:rFonts w:ascii="Times New Roman" w:hAnsi="Times New Roman"/>
          <w:sz w:val="18"/>
          <w:szCs w:val="18"/>
        </w:rPr>
        <w:t xml:space="preserve"> </w:t>
      </w:r>
      <w:r w:rsidRPr="00FB21FF">
        <w:rPr>
          <w:rFonts w:ascii="Times New Roman" w:hAnsi="Times New Roman"/>
          <w:sz w:val="18"/>
          <w:szCs w:val="18"/>
        </w:rPr>
        <w:t xml:space="preserve">ГОСТ 57501-2017 </w:t>
      </w:r>
      <w:r>
        <w:rPr>
          <w:rFonts w:ascii="Times New Roman" w:hAnsi="Times New Roman"/>
          <w:sz w:val="18"/>
          <w:szCs w:val="18"/>
        </w:rPr>
        <w:t xml:space="preserve">Техническое обслуживание медицинских изделий. Требования для государственных закупок. </w:t>
      </w:r>
      <w:r w:rsidRPr="00FB21FF">
        <w:rPr>
          <w:rFonts w:ascii="Times New Roman" w:hAnsi="Times New Roman"/>
          <w:sz w:val="18"/>
          <w:szCs w:val="18"/>
        </w:rPr>
        <w:t>п. 5.6.1</w:t>
      </w:r>
    </w:p>
  </w:footnote>
  <w:footnote w:id="2">
    <w:p w14:paraId="73089382" w14:textId="77777777" w:rsidR="00EF1F41" w:rsidRDefault="00EF1F41" w:rsidP="00FB21FF">
      <w:pPr>
        <w:pStyle w:val="af2"/>
      </w:pPr>
      <w:r w:rsidRPr="00FB21FF">
        <w:rPr>
          <w:rStyle w:val="af4"/>
          <w:rFonts w:ascii="Times New Roman" w:hAnsi="Times New Roman"/>
          <w:sz w:val="18"/>
          <w:szCs w:val="18"/>
        </w:rPr>
        <w:footnoteRef/>
      </w:r>
      <w:r w:rsidRPr="00FB21FF">
        <w:rPr>
          <w:rFonts w:ascii="Times New Roman" w:hAnsi="Times New Roman"/>
          <w:sz w:val="18"/>
          <w:szCs w:val="18"/>
        </w:rPr>
        <w:t xml:space="preserve"> </w:t>
      </w:r>
      <w:r>
        <w:rPr>
          <w:rFonts w:ascii="Times New Roman" w:hAnsi="Times New Roman"/>
          <w:sz w:val="18"/>
          <w:szCs w:val="18"/>
        </w:rPr>
        <w:t xml:space="preserve"> </w:t>
      </w:r>
      <w:r w:rsidRPr="00FB21FF">
        <w:rPr>
          <w:rFonts w:ascii="Times New Roman" w:hAnsi="Times New Roman"/>
          <w:sz w:val="18"/>
          <w:szCs w:val="18"/>
        </w:rPr>
        <w:t>ГОСТ Р 58451-2019 Изделия медицинские. Обслуживание техническое. Основные положения п. 4.1</w:t>
      </w:r>
    </w:p>
  </w:footnote>
  <w:footnote w:id="3">
    <w:p w14:paraId="639842AC" w14:textId="5A3A86BA" w:rsidR="00FC08A0" w:rsidRPr="00FC08A0" w:rsidRDefault="00FC08A0">
      <w:pPr>
        <w:pStyle w:val="af2"/>
        <w:rPr>
          <w:rFonts w:ascii="Times New Roman" w:hAnsi="Times New Roman"/>
          <w:sz w:val="18"/>
          <w:szCs w:val="18"/>
        </w:rPr>
      </w:pPr>
      <w:r>
        <w:rPr>
          <w:rStyle w:val="af4"/>
        </w:rPr>
        <w:footnoteRef/>
      </w:r>
      <w:r>
        <w:t xml:space="preserve"> </w:t>
      </w:r>
      <w:r w:rsidRPr="00FC08A0">
        <w:rPr>
          <w:rFonts w:ascii="Times New Roman" w:hAnsi="Times New Roman"/>
          <w:sz w:val="18"/>
          <w:szCs w:val="18"/>
        </w:rPr>
        <w:t>ГОСТ 58451-2019 Изделия медицинские. Обслуживание техническое. Основные положения п. 12.1</w:t>
      </w:r>
    </w:p>
  </w:footnote>
  <w:footnote w:id="4">
    <w:p w14:paraId="1B6E67B6" w14:textId="77777777" w:rsidR="00EF1F41" w:rsidRDefault="00EF1F41">
      <w:pPr>
        <w:pStyle w:val="af2"/>
      </w:pPr>
      <w:r w:rsidRPr="00FC08A0">
        <w:rPr>
          <w:rStyle w:val="af4"/>
          <w:sz w:val="18"/>
          <w:szCs w:val="18"/>
        </w:rPr>
        <w:footnoteRef/>
      </w:r>
      <w:r w:rsidRPr="00FC08A0">
        <w:rPr>
          <w:sz w:val="18"/>
          <w:szCs w:val="18"/>
        </w:rPr>
        <w:t xml:space="preserve"> </w:t>
      </w:r>
      <w:r w:rsidRPr="00FC08A0">
        <w:rPr>
          <w:rFonts w:ascii="Times New Roman" w:hAnsi="Times New Roman"/>
          <w:sz w:val="18"/>
          <w:szCs w:val="18"/>
        </w:rPr>
        <w:t>ГОСТ 57501-2017 Техническое обслуживание медицинских изделий. Требования для государственных закупок. п. 3</w:t>
      </w:r>
      <w:r>
        <w:rPr>
          <w:rFonts w:ascii="Times New Roman" w:hAnsi="Times New Roman"/>
          <w:sz w:val="18"/>
          <w:szCs w:val="18"/>
        </w:rPr>
        <w:t>.10</w:t>
      </w:r>
    </w:p>
  </w:footnote>
  <w:footnote w:id="5">
    <w:p w14:paraId="758D6B1C" w14:textId="77777777" w:rsidR="00EF1F41" w:rsidRDefault="00EF1F41">
      <w:pPr>
        <w:pStyle w:val="af2"/>
      </w:pPr>
      <w:r>
        <w:rPr>
          <w:rStyle w:val="af4"/>
        </w:rPr>
        <w:footnoteRef/>
      </w:r>
      <w:r>
        <w:t xml:space="preserve"> </w:t>
      </w:r>
      <w:r w:rsidRPr="00FB21FF">
        <w:rPr>
          <w:rFonts w:ascii="Times New Roman" w:hAnsi="Times New Roman"/>
          <w:sz w:val="18"/>
          <w:szCs w:val="18"/>
        </w:rPr>
        <w:t>ГОСТ Р 58451-2019 Изделия медицинские. Обслуживание техническое. Основные положения</w:t>
      </w:r>
      <w:r>
        <w:rPr>
          <w:rFonts w:ascii="Times New Roman" w:hAnsi="Times New Roman"/>
          <w:sz w:val="18"/>
          <w:szCs w:val="18"/>
        </w:rPr>
        <w:t>. П. 12.1</w:t>
      </w:r>
    </w:p>
  </w:footnote>
  <w:footnote w:id="6">
    <w:p w14:paraId="4D5301A4" w14:textId="77777777" w:rsidR="00EF1F41" w:rsidRDefault="00EF1F41">
      <w:pPr>
        <w:pStyle w:val="af2"/>
      </w:pPr>
      <w:r>
        <w:rPr>
          <w:rStyle w:val="af4"/>
        </w:rPr>
        <w:footnoteRef/>
      </w:r>
      <w:r>
        <w:t xml:space="preserve"> </w:t>
      </w:r>
      <w:hyperlink r:id="rId1" w:history="1">
        <w:r w:rsidRPr="00F26D49">
          <w:rPr>
            <w:rStyle w:val="af1"/>
            <w:rFonts w:ascii="Times New Roman" w:hAnsi="Times New Roman"/>
            <w:bCs/>
            <w:color w:val="auto"/>
            <w:sz w:val="18"/>
            <w:u w:val="none"/>
            <w:shd w:val="clear" w:color="auto" w:fill="FFFFFF"/>
          </w:rPr>
          <w:t>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01.10.2019)</w:t>
        </w:r>
      </w:hyperlink>
      <w:r w:rsidRPr="00F26D49">
        <w:rPr>
          <w:rFonts w:ascii="Times New Roman" w:hAnsi="Times New Roman"/>
          <w:sz w:val="18"/>
        </w:rPr>
        <w:t xml:space="preserve"> ст. 33 </w:t>
      </w:r>
      <w:r>
        <w:rPr>
          <w:rFonts w:ascii="Times New Roman" w:hAnsi="Times New Roman"/>
          <w:sz w:val="18"/>
        </w:rPr>
        <w:t>ч.1</w:t>
      </w:r>
    </w:p>
  </w:footnote>
  <w:footnote w:id="7">
    <w:p w14:paraId="0472BCC9" w14:textId="77777777" w:rsidR="00EF1F41" w:rsidRPr="00F26D49" w:rsidRDefault="00EF1F41" w:rsidP="000F012F">
      <w:pPr>
        <w:pStyle w:val="af2"/>
      </w:pPr>
      <w:r>
        <w:rPr>
          <w:rStyle w:val="af4"/>
        </w:rPr>
        <w:footnoteRef/>
      </w:r>
      <w:r>
        <w:t xml:space="preserve"> </w:t>
      </w:r>
      <w:hyperlink r:id="rId2" w:history="1">
        <w:r w:rsidRPr="00F26D49">
          <w:rPr>
            <w:rStyle w:val="af1"/>
            <w:rFonts w:ascii="Times New Roman" w:hAnsi="Times New Roman"/>
            <w:bCs/>
            <w:color w:val="auto"/>
            <w:sz w:val="18"/>
            <w:u w:val="none"/>
            <w:shd w:val="clear" w:color="auto" w:fill="FFFFFF"/>
          </w:rPr>
          <w:t>Федеральный закон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01.10.2019)</w:t>
        </w:r>
      </w:hyperlink>
      <w:r>
        <w:rPr>
          <w:rFonts w:ascii="Times New Roman" w:hAnsi="Times New Roman"/>
          <w:sz w:val="18"/>
        </w:rPr>
        <w:t xml:space="preserve"> ст. 31</w:t>
      </w:r>
    </w:p>
    <w:p w14:paraId="40C11415" w14:textId="77777777" w:rsidR="00EF1F41" w:rsidRDefault="00EF1F41" w:rsidP="000F012F">
      <w:pPr>
        <w:pStyle w:val="af2"/>
      </w:pPr>
    </w:p>
  </w:footnote>
  <w:footnote w:id="8">
    <w:p w14:paraId="7ED3AAC8" w14:textId="77777777" w:rsidR="008A1CFD" w:rsidRDefault="008A1CFD" w:rsidP="008A1CFD">
      <w:pPr>
        <w:pStyle w:val="af2"/>
      </w:pPr>
      <w:r>
        <w:rPr>
          <w:rStyle w:val="af4"/>
        </w:rPr>
        <w:footnoteRef/>
      </w:r>
      <w:r>
        <w:t xml:space="preserve"> </w:t>
      </w:r>
      <w:r w:rsidRPr="00FB21FF">
        <w:rPr>
          <w:rFonts w:ascii="Times New Roman" w:hAnsi="Times New Roman"/>
          <w:sz w:val="18"/>
          <w:szCs w:val="18"/>
        </w:rPr>
        <w:t xml:space="preserve">ГОСТ 57501-2017 </w:t>
      </w:r>
      <w:r>
        <w:rPr>
          <w:rFonts w:ascii="Times New Roman" w:hAnsi="Times New Roman"/>
          <w:sz w:val="18"/>
          <w:szCs w:val="18"/>
        </w:rPr>
        <w:t>Техническое обслуживание медицинских изделий. Требования для государственных закупок. п. 5.5</w:t>
      </w:r>
    </w:p>
  </w:footnote>
  <w:footnote w:id="9">
    <w:p w14:paraId="194BB8FD" w14:textId="77777777" w:rsidR="008A1CFD" w:rsidRDefault="008A1CFD" w:rsidP="008A1CFD">
      <w:pPr>
        <w:pStyle w:val="af2"/>
      </w:pPr>
      <w:r>
        <w:rPr>
          <w:rStyle w:val="af4"/>
        </w:rPr>
        <w:footnoteRef/>
      </w:r>
      <w:r>
        <w:t xml:space="preserve"> </w:t>
      </w:r>
      <w:r w:rsidRPr="00311E75">
        <w:rPr>
          <w:highlight w:val="yellow"/>
        </w:rPr>
        <w:t xml:space="preserve">В </w:t>
      </w:r>
      <w:r w:rsidRPr="00311E75">
        <w:rPr>
          <w:rFonts w:ascii="Times New Roman" w:hAnsi="Times New Roman"/>
          <w:sz w:val="18"/>
          <w:szCs w:val="18"/>
          <w:highlight w:val="yellow"/>
        </w:rPr>
        <w:t>рамках внесения изменений в Положение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footnote>
  <w:footnote w:id="10">
    <w:p w14:paraId="4A2C31C9" w14:textId="77777777" w:rsidR="00EF1F41" w:rsidRDefault="00EF1F41" w:rsidP="000F012F">
      <w:pPr>
        <w:pStyle w:val="af2"/>
      </w:pPr>
      <w:r>
        <w:rPr>
          <w:rStyle w:val="af4"/>
        </w:rPr>
        <w:footnoteRef/>
      </w:r>
      <w:r>
        <w:rPr>
          <w:rFonts w:ascii="Times New Roman" w:hAnsi="Times New Roman"/>
          <w:sz w:val="18"/>
          <w:szCs w:val="18"/>
        </w:rPr>
        <w:t xml:space="preserve"> </w:t>
      </w:r>
      <w:r w:rsidRPr="00FB21FF">
        <w:rPr>
          <w:rFonts w:ascii="Times New Roman" w:hAnsi="Times New Roman"/>
          <w:sz w:val="18"/>
          <w:szCs w:val="18"/>
        </w:rPr>
        <w:t>ГОСТ Р 58451-2019 Изделия медицинские. Обслуживание техническое. Основные положения</w:t>
      </w:r>
      <w:r>
        <w:rPr>
          <w:rFonts w:ascii="Times New Roman" w:hAnsi="Times New Roman"/>
          <w:sz w:val="18"/>
          <w:szCs w:val="18"/>
        </w:rPr>
        <w:t xml:space="preserve">. </w:t>
      </w:r>
      <w:proofErr w:type="spellStart"/>
      <w:r>
        <w:rPr>
          <w:rFonts w:ascii="Times New Roman" w:hAnsi="Times New Roman"/>
          <w:sz w:val="18"/>
          <w:szCs w:val="18"/>
        </w:rPr>
        <w:t>пп</w:t>
      </w:r>
      <w:proofErr w:type="spellEnd"/>
      <w:r>
        <w:rPr>
          <w:rFonts w:ascii="Times New Roman" w:hAnsi="Times New Roman"/>
          <w:sz w:val="18"/>
          <w:szCs w:val="18"/>
        </w:rPr>
        <w:t>. 5.4 - 5.5</w:t>
      </w:r>
    </w:p>
  </w:footnote>
  <w:footnote w:id="11">
    <w:p w14:paraId="1C7EC2CA" w14:textId="77777777" w:rsidR="00EF1F41" w:rsidRDefault="00EF1F41">
      <w:pPr>
        <w:pStyle w:val="af2"/>
      </w:pPr>
      <w:r>
        <w:rPr>
          <w:rStyle w:val="af4"/>
        </w:rPr>
        <w:footnoteRef/>
      </w:r>
      <w:r>
        <w:t xml:space="preserve"> </w:t>
      </w:r>
      <w:r w:rsidRPr="00FB21FF">
        <w:rPr>
          <w:rFonts w:ascii="Times New Roman" w:hAnsi="Times New Roman"/>
          <w:sz w:val="18"/>
          <w:szCs w:val="18"/>
        </w:rPr>
        <w:t xml:space="preserve">ГОСТ 57501-2017 </w:t>
      </w:r>
      <w:r>
        <w:rPr>
          <w:rFonts w:ascii="Times New Roman" w:hAnsi="Times New Roman"/>
          <w:sz w:val="18"/>
          <w:szCs w:val="18"/>
        </w:rPr>
        <w:t>Техническое обслуживание медицинских изделий. Требования для государственных закупок. п. 5.1, приложение Б</w:t>
      </w:r>
    </w:p>
  </w:footnote>
  <w:footnote w:id="12">
    <w:p w14:paraId="4C562095" w14:textId="77777777" w:rsidR="00EF1F41" w:rsidRDefault="00EF1F41">
      <w:pPr>
        <w:pStyle w:val="af2"/>
      </w:pPr>
      <w:r>
        <w:rPr>
          <w:rStyle w:val="af4"/>
        </w:rPr>
        <w:footnoteRef/>
      </w:r>
      <w:r>
        <w:t xml:space="preserve"> </w:t>
      </w:r>
      <w:r w:rsidRPr="00FB21FF">
        <w:rPr>
          <w:rFonts w:ascii="Times New Roman" w:hAnsi="Times New Roman"/>
          <w:sz w:val="18"/>
          <w:szCs w:val="18"/>
        </w:rPr>
        <w:t>ГОСТ Р 58451-2019 Изделия медицинские. Обслуживание техническое. Основные положения</w:t>
      </w:r>
      <w:r>
        <w:rPr>
          <w:rFonts w:ascii="Times New Roman" w:hAnsi="Times New Roman"/>
          <w:sz w:val="18"/>
          <w:szCs w:val="18"/>
        </w:rPr>
        <w:t>. П. 9.4</w:t>
      </w:r>
    </w:p>
  </w:footnote>
  <w:footnote w:id="13">
    <w:p w14:paraId="1F2CDD2E" w14:textId="77777777" w:rsidR="00EF1F41" w:rsidRDefault="00EF1F41">
      <w:pPr>
        <w:pStyle w:val="af2"/>
      </w:pPr>
      <w:r>
        <w:rPr>
          <w:rStyle w:val="af4"/>
        </w:rPr>
        <w:footnoteRef/>
      </w:r>
      <w:r>
        <w:t xml:space="preserve"> </w:t>
      </w:r>
      <w:r w:rsidRPr="00FB21FF">
        <w:rPr>
          <w:rFonts w:ascii="Times New Roman" w:hAnsi="Times New Roman"/>
          <w:sz w:val="18"/>
          <w:szCs w:val="18"/>
        </w:rPr>
        <w:t xml:space="preserve">ГОСТ 57501-2017 </w:t>
      </w:r>
      <w:r>
        <w:rPr>
          <w:rFonts w:ascii="Times New Roman" w:hAnsi="Times New Roman"/>
          <w:sz w:val="18"/>
          <w:szCs w:val="18"/>
        </w:rPr>
        <w:t>Техническое обслуживание медицинских изделий. Требования для государственных закупок. п. 5.3</w:t>
      </w:r>
    </w:p>
  </w:footnote>
  <w:footnote w:id="14">
    <w:p w14:paraId="172DFA84" w14:textId="77777777" w:rsidR="00EF1F41" w:rsidRDefault="00EF1F41">
      <w:pPr>
        <w:pStyle w:val="af2"/>
      </w:pPr>
      <w:r>
        <w:rPr>
          <w:rStyle w:val="af4"/>
        </w:rPr>
        <w:footnoteRef/>
      </w:r>
      <w:r>
        <w:t xml:space="preserve"> </w:t>
      </w:r>
      <w:r w:rsidRPr="00FB21FF">
        <w:rPr>
          <w:rFonts w:ascii="Times New Roman" w:hAnsi="Times New Roman"/>
          <w:sz w:val="18"/>
          <w:szCs w:val="18"/>
        </w:rPr>
        <w:t>ГОСТ Р 58451-2019 Изделия медицинские. Обслуживание техническое. Основные положения</w:t>
      </w:r>
      <w:r>
        <w:rPr>
          <w:rFonts w:ascii="Times New Roman" w:hAnsi="Times New Roman"/>
          <w:sz w:val="18"/>
          <w:szCs w:val="18"/>
        </w:rPr>
        <w:t>. П. 9.2-9.3</w:t>
      </w:r>
    </w:p>
  </w:footnote>
  <w:footnote w:id="15">
    <w:p w14:paraId="59F05465" w14:textId="77777777" w:rsidR="00EF1F41" w:rsidRDefault="00EF1F41">
      <w:pPr>
        <w:pStyle w:val="af2"/>
      </w:pPr>
      <w:r>
        <w:rPr>
          <w:rStyle w:val="af4"/>
        </w:rPr>
        <w:footnoteRef/>
      </w:r>
      <w:r>
        <w:t xml:space="preserve"> </w:t>
      </w:r>
      <w:r w:rsidRPr="00FB21FF">
        <w:rPr>
          <w:rFonts w:ascii="Times New Roman" w:hAnsi="Times New Roman"/>
          <w:sz w:val="18"/>
          <w:szCs w:val="18"/>
        </w:rPr>
        <w:t xml:space="preserve">ГОСТ 57501-2017 </w:t>
      </w:r>
      <w:r>
        <w:rPr>
          <w:rFonts w:ascii="Times New Roman" w:hAnsi="Times New Roman"/>
          <w:sz w:val="18"/>
          <w:szCs w:val="18"/>
        </w:rPr>
        <w:t>Техническое обслуживание медицинских изделий. Требования для государственных закупок. п. 5.5</w:t>
      </w:r>
    </w:p>
  </w:footnote>
  <w:footnote w:id="16">
    <w:p w14:paraId="744AC7AE" w14:textId="77C380E1" w:rsidR="00F65482" w:rsidRDefault="00F65482">
      <w:pPr>
        <w:pStyle w:val="af2"/>
      </w:pPr>
      <w:r>
        <w:rPr>
          <w:rStyle w:val="af4"/>
        </w:rPr>
        <w:footnoteRef/>
      </w:r>
      <w:r>
        <w:t xml:space="preserve"> </w:t>
      </w:r>
      <w:r w:rsidRPr="00311E75">
        <w:rPr>
          <w:highlight w:val="yellow"/>
        </w:rPr>
        <w:t xml:space="preserve">В </w:t>
      </w:r>
      <w:r w:rsidRPr="00311E75">
        <w:rPr>
          <w:rFonts w:ascii="Times New Roman" w:hAnsi="Times New Roman"/>
          <w:sz w:val="18"/>
          <w:szCs w:val="18"/>
          <w:highlight w:val="yellow"/>
        </w:rPr>
        <w:t xml:space="preserve">рамках </w:t>
      </w:r>
      <w:r w:rsidR="00311E75" w:rsidRPr="00311E75">
        <w:rPr>
          <w:rFonts w:ascii="Times New Roman" w:hAnsi="Times New Roman"/>
          <w:sz w:val="18"/>
          <w:szCs w:val="18"/>
          <w:highlight w:val="yellow"/>
        </w:rPr>
        <w:t>внесения изменений в Положение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footnote>
  <w:footnote w:id="17">
    <w:p w14:paraId="73E29A9A" w14:textId="77777777" w:rsidR="00EF1F41" w:rsidRDefault="00EF1F41">
      <w:pPr>
        <w:pStyle w:val="af2"/>
      </w:pPr>
      <w:r>
        <w:rPr>
          <w:rStyle w:val="af4"/>
        </w:rPr>
        <w:footnoteRef/>
      </w:r>
      <w:r>
        <w:t xml:space="preserve"> </w:t>
      </w:r>
      <w:r w:rsidRPr="00FB21FF">
        <w:rPr>
          <w:rFonts w:ascii="Times New Roman" w:hAnsi="Times New Roman"/>
          <w:sz w:val="18"/>
          <w:szCs w:val="18"/>
        </w:rPr>
        <w:t xml:space="preserve">ГОСТ 57501-2017 </w:t>
      </w:r>
      <w:r>
        <w:rPr>
          <w:rFonts w:ascii="Times New Roman" w:hAnsi="Times New Roman"/>
          <w:sz w:val="18"/>
          <w:szCs w:val="18"/>
        </w:rPr>
        <w:t>Техническое обслуживание медицинских изделий. Требования для государственных закупок. п. 5.4</w:t>
      </w:r>
    </w:p>
  </w:footnote>
  <w:footnote w:id="18">
    <w:p w14:paraId="57520612" w14:textId="77777777" w:rsidR="00EF1F41" w:rsidRDefault="00EF1F41" w:rsidP="007C02E5">
      <w:pPr>
        <w:pStyle w:val="af2"/>
      </w:pPr>
      <w:r>
        <w:rPr>
          <w:rStyle w:val="af4"/>
        </w:rPr>
        <w:footnoteRef/>
      </w:r>
      <w:r>
        <w:t xml:space="preserve"> </w:t>
      </w:r>
      <w:r w:rsidRPr="00FB21FF">
        <w:rPr>
          <w:rFonts w:ascii="Times New Roman" w:hAnsi="Times New Roman"/>
          <w:sz w:val="18"/>
          <w:szCs w:val="18"/>
        </w:rPr>
        <w:t>ГОСТ Р 58451-2019 Изделия медицинские. Обслуживание техническое. Основные положения</w:t>
      </w:r>
      <w:r>
        <w:rPr>
          <w:rFonts w:ascii="Times New Roman" w:hAnsi="Times New Roman"/>
          <w:sz w:val="18"/>
          <w:szCs w:val="18"/>
        </w:rPr>
        <w:t>. П. 11.4</w:t>
      </w:r>
    </w:p>
    <w:p w14:paraId="00BFD1C3" w14:textId="77777777" w:rsidR="00EF1F41" w:rsidRDefault="00EF1F41" w:rsidP="007C02E5">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CC9B" w14:textId="77777777" w:rsidR="00EF1F41" w:rsidRDefault="00EF1F4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3CFD" w14:textId="77777777" w:rsidR="00EF1F41" w:rsidRDefault="00EF1F4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D9FD" w14:textId="77777777" w:rsidR="00EF1F41" w:rsidRDefault="00EF1F4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174"/>
    <w:multiLevelType w:val="hybridMultilevel"/>
    <w:tmpl w:val="96E8E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61233"/>
    <w:multiLevelType w:val="hybridMultilevel"/>
    <w:tmpl w:val="88965ACC"/>
    <w:lvl w:ilvl="0" w:tplc="ACF6E1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4D9004F"/>
    <w:multiLevelType w:val="hybridMultilevel"/>
    <w:tmpl w:val="E4B8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285240"/>
    <w:multiLevelType w:val="hybridMultilevel"/>
    <w:tmpl w:val="4D52D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972A88"/>
    <w:multiLevelType w:val="multilevel"/>
    <w:tmpl w:val="CFAA4ADE"/>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2A80B41"/>
    <w:multiLevelType w:val="hybridMultilevel"/>
    <w:tmpl w:val="FFDEAC9A"/>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15:restartNumberingAfterBreak="0">
    <w:nsid w:val="33481ABF"/>
    <w:multiLevelType w:val="hybridMultilevel"/>
    <w:tmpl w:val="849E1A4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396E5D54"/>
    <w:multiLevelType w:val="multilevel"/>
    <w:tmpl w:val="00A4DEBC"/>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8" w15:restartNumberingAfterBreak="0">
    <w:nsid w:val="42016F5B"/>
    <w:multiLevelType w:val="hybridMultilevel"/>
    <w:tmpl w:val="84D6A23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CE2361"/>
    <w:multiLevelType w:val="hybridMultilevel"/>
    <w:tmpl w:val="DD4A190A"/>
    <w:lvl w:ilvl="0" w:tplc="04190001">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0" w15:restartNumberingAfterBreak="0">
    <w:nsid w:val="5D890F5A"/>
    <w:multiLevelType w:val="multilevel"/>
    <w:tmpl w:val="3976CBDA"/>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F481EF4"/>
    <w:multiLevelType w:val="hybridMultilevel"/>
    <w:tmpl w:val="38D23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7365AA"/>
    <w:multiLevelType w:val="multilevel"/>
    <w:tmpl w:val="E31672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11F2743"/>
    <w:multiLevelType w:val="hybridMultilevel"/>
    <w:tmpl w:val="EB188BFA"/>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4" w15:restartNumberingAfterBreak="0">
    <w:nsid w:val="67B3790C"/>
    <w:multiLevelType w:val="hybridMultilevel"/>
    <w:tmpl w:val="203856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41B0CF9"/>
    <w:multiLevelType w:val="hybridMultilevel"/>
    <w:tmpl w:val="C01EB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AC42B0"/>
    <w:multiLevelType w:val="hybridMultilevel"/>
    <w:tmpl w:val="18920D9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7CAB01D8"/>
    <w:multiLevelType w:val="multilevel"/>
    <w:tmpl w:val="E9E0CFD0"/>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0"/>
  </w:num>
  <w:num w:numId="3">
    <w:abstractNumId w:val="11"/>
  </w:num>
  <w:num w:numId="4">
    <w:abstractNumId w:val="15"/>
  </w:num>
  <w:num w:numId="5">
    <w:abstractNumId w:val="9"/>
  </w:num>
  <w:num w:numId="6">
    <w:abstractNumId w:val="13"/>
  </w:num>
  <w:num w:numId="7">
    <w:abstractNumId w:val="14"/>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7"/>
  </w:num>
  <w:num w:numId="14">
    <w:abstractNumId w:val="2"/>
  </w:num>
  <w:num w:numId="15">
    <w:abstractNumId w:val="7"/>
  </w:num>
  <w:num w:numId="16">
    <w:abstractNumId w:val="8"/>
  </w:num>
  <w:num w:numId="17">
    <w:abstractNumId w:val="3"/>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08"/>
  <w:characterSpacingControl w:val="doNotCompress"/>
  <w:hdrShapeDefaults>
    <o:shapedefaults v:ext="edit" spidmax="327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312"/>
    <w:rsid w:val="00000789"/>
    <w:rsid w:val="00041525"/>
    <w:rsid w:val="00044307"/>
    <w:rsid w:val="00071BCF"/>
    <w:rsid w:val="000838DB"/>
    <w:rsid w:val="00086B65"/>
    <w:rsid w:val="00093E22"/>
    <w:rsid w:val="000A387A"/>
    <w:rsid w:val="000C7A4A"/>
    <w:rsid w:val="000D063F"/>
    <w:rsid w:val="000D6A83"/>
    <w:rsid w:val="000E0EE2"/>
    <w:rsid w:val="000F012F"/>
    <w:rsid w:val="000F49D1"/>
    <w:rsid w:val="001157D0"/>
    <w:rsid w:val="00123DC0"/>
    <w:rsid w:val="00137911"/>
    <w:rsid w:val="00153A7F"/>
    <w:rsid w:val="00160A45"/>
    <w:rsid w:val="001A11CF"/>
    <w:rsid w:val="001A1B15"/>
    <w:rsid w:val="001A2D4B"/>
    <w:rsid w:val="001E1578"/>
    <w:rsid w:val="001F68BC"/>
    <w:rsid w:val="002003E6"/>
    <w:rsid w:val="002341FA"/>
    <w:rsid w:val="00234B54"/>
    <w:rsid w:val="00236755"/>
    <w:rsid w:val="00260635"/>
    <w:rsid w:val="00282F06"/>
    <w:rsid w:val="00295C10"/>
    <w:rsid w:val="002A0E17"/>
    <w:rsid w:val="002A65EE"/>
    <w:rsid w:val="002B5301"/>
    <w:rsid w:val="002E2A13"/>
    <w:rsid w:val="002E79EF"/>
    <w:rsid w:val="00311DFA"/>
    <w:rsid w:val="00311E75"/>
    <w:rsid w:val="00313916"/>
    <w:rsid w:val="00317996"/>
    <w:rsid w:val="0032312E"/>
    <w:rsid w:val="00366B2F"/>
    <w:rsid w:val="003939F8"/>
    <w:rsid w:val="003A2C9D"/>
    <w:rsid w:val="003A684F"/>
    <w:rsid w:val="003B3EC3"/>
    <w:rsid w:val="003B625C"/>
    <w:rsid w:val="003B69D8"/>
    <w:rsid w:val="003C63C7"/>
    <w:rsid w:val="003D0642"/>
    <w:rsid w:val="003E5676"/>
    <w:rsid w:val="0040007C"/>
    <w:rsid w:val="00407C75"/>
    <w:rsid w:val="00410782"/>
    <w:rsid w:val="00410992"/>
    <w:rsid w:val="00425E43"/>
    <w:rsid w:val="004261A7"/>
    <w:rsid w:val="0043081A"/>
    <w:rsid w:val="00461537"/>
    <w:rsid w:val="00462088"/>
    <w:rsid w:val="004740AB"/>
    <w:rsid w:val="004759D9"/>
    <w:rsid w:val="00476632"/>
    <w:rsid w:val="00482AFF"/>
    <w:rsid w:val="00492E29"/>
    <w:rsid w:val="004B200E"/>
    <w:rsid w:val="004B5FCF"/>
    <w:rsid w:val="004B7DEF"/>
    <w:rsid w:val="004D32EB"/>
    <w:rsid w:val="004E0315"/>
    <w:rsid w:val="004E1B6E"/>
    <w:rsid w:val="00505646"/>
    <w:rsid w:val="005533FE"/>
    <w:rsid w:val="00554D26"/>
    <w:rsid w:val="00555FD5"/>
    <w:rsid w:val="00573259"/>
    <w:rsid w:val="0057625E"/>
    <w:rsid w:val="005B3FFC"/>
    <w:rsid w:val="005B53F3"/>
    <w:rsid w:val="005B6A01"/>
    <w:rsid w:val="00600F82"/>
    <w:rsid w:val="00602235"/>
    <w:rsid w:val="0061050C"/>
    <w:rsid w:val="00611312"/>
    <w:rsid w:val="0061341F"/>
    <w:rsid w:val="00615EA7"/>
    <w:rsid w:val="00621DF7"/>
    <w:rsid w:val="006237C3"/>
    <w:rsid w:val="00623EF0"/>
    <w:rsid w:val="00633423"/>
    <w:rsid w:val="00650BAF"/>
    <w:rsid w:val="00661B40"/>
    <w:rsid w:val="00666227"/>
    <w:rsid w:val="006B7CC9"/>
    <w:rsid w:val="006C077F"/>
    <w:rsid w:val="006C23DC"/>
    <w:rsid w:val="006C5D73"/>
    <w:rsid w:val="006D7EBF"/>
    <w:rsid w:val="006E1DFB"/>
    <w:rsid w:val="006E25F8"/>
    <w:rsid w:val="006E2F62"/>
    <w:rsid w:val="006E2FF7"/>
    <w:rsid w:val="006E797C"/>
    <w:rsid w:val="006F7F10"/>
    <w:rsid w:val="007000EE"/>
    <w:rsid w:val="00701903"/>
    <w:rsid w:val="007108C7"/>
    <w:rsid w:val="00716D5E"/>
    <w:rsid w:val="00721956"/>
    <w:rsid w:val="00732B00"/>
    <w:rsid w:val="0073584E"/>
    <w:rsid w:val="0076604B"/>
    <w:rsid w:val="007946DD"/>
    <w:rsid w:val="00794A55"/>
    <w:rsid w:val="007A1CB0"/>
    <w:rsid w:val="007A3AA7"/>
    <w:rsid w:val="007A404A"/>
    <w:rsid w:val="007B533A"/>
    <w:rsid w:val="007C02E5"/>
    <w:rsid w:val="007E30A4"/>
    <w:rsid w:val="007F171E"/>
    <w:rsid w:val="007F3130"/>
    <w:rsid w:val="0081028F"/>
    <w:rsid w:val="008245CE"/>
    <w:rsid w:val="00824845"/>
    <w:rsid w:val="0083390A"/>
    <w:rsid w:val="00835D39"/>
    <w:rsid w:val="00837DEA"/>
    <w:rsid w:val="008406E2"/>
    <w:rsid w:val="0084440B"/>
    <w:rsid w:val="00852E03"/>
    <w:rsid w:val="00853451"/>
    <w:rsid w:val="00854534"/>
    <w:rsid w:val="00890BED"/>
    <w:rsid w:val="008A08BC"/>
    <w:rsid w:val="008A1CFD"/>
    <w:rsid w:val="0091120E"/>
    <w:rsid w:val="00927386"/>
    <w:rsid w:val="009470DA"/>
    <w:rsid w:val="00953F58"/>
    <w:rsid w:val="009806F4"/>
    <w:rsid w:val="00995D68"/>
    <w:rsid w:val="009A765D"/>
    <w:rsid w:val="009B48E9"/>
    <w:rsid w:val="009B63B3"/>
    <w:rsid w:val="009C1569"/>
    <w:rsid w:val="009C15D9"/>
    <w:rsid w:val="009D1BDF"/>
    <w:rsid w:val="009D5307"/>
    <w:rsid w:val="009F29A1"/>
    <w:rsid w:val="00A146B7"/>
    <w:rsid w:val="00A41541"/>
    <w:rsid w:val="00A66AB7"/>
    <w:rsid w:val="00A807C1"/>
    <w:rsid w:val="00A8525A"/>
    <w:rsid w:val="00A915F7"/>
    <w:rsid w:val="00AC4EE0"/>
    <w:rsid w:val="00AC615B"/>
    <w:rsid w:val="00AD16BE"/>
    <w:rsid w:val="00AF76A2"/>
    <w:rsid w:val="00B032EE"/>
    <w:rsid w:val="00B1001A"/>
    <w:rsid w:val="00B117D6"/>
    <w:rsid w:val="00B24523"/>
    <w:rsid w:val="00B24CE1"/>
    <w:rsid w:val="00B526B6"/>
    <w:rsid w:val="00B5662E"/>
    <w:rsid w:val="00B74143"/>
    <w:rsid w:val="00B76244"/>
    <w:rsid w:val="00B83168"/>
    <w:rsid w:val="00B84A2A"/>
    <w:rsid w:val="00B968AB"/>
    <w:rsid w:val="00BB44CE"/>
    <w:rsid w:val="00BC0512"/>
    <w:rsid w:val="00BD2F11"/>
    <w:rsid w:val="00BE04A4"/>
    <w:rsid w:val="00BE73E1"/>
    <w:rsid w:val="00C267C6"/>
    <w:rsid w:val="00C41767"/>
    <w:rsid w:val="00C4198E"/>
    <w:rsid w:val="00C57289"/>
    <w:rsid w:val="00C81B25"/>
    <w:rsid w:val="00C90906"/>
    <w:rsid w:val="00CA02AE"/>
    <w:rsid w:val="00CB6DF2"/>
    <w:rsid w:val="00CC048A"/>
    <w:rsid w:val="00CC5A98"/>
    <w:rsid w:val="00CD51C3"/>
    <w:rsid w:val="00CE10DF"/>
    <w:rsid w:val="00CE6B2A"/>
    <w:rsid w:val="00CF46B5"/>
    <w:rsid w:val="00CF6966"/>
    <w:rsid w:val="00D00035"/>
    <w:rsid w:val="00D05A0F"/>
    <w:rsid w:val="00D12E52"/>
    <w:rsid w:val="00D31FDB"/>
    <w:rsid w:val="00D359B3"/>
    <w:rsid w:val="00D52DE3"/>
    <w:rsid w:val="00D65D72"/>
    <w:rsid w:val="00D9054C"/>
    <w:rsid w:val="00DC51D7"/>
    <w:rsid w:val="00DC720D"/>
    <w:rsid w:val="00DD7FD2"/>
    <w:rsid w:val="00DE6B1E"/>
    <w:rsid w:val="00DF704A"/>
    <w:rsid w:val="00E17C2F"/>
    <w:rsid w:val="00E32EB5"/>
    <w:rsid w:val="00E37F64"/>
    <w:rsid w:val="00E5376E"/>
    <w:rsid w:val="00E55D58"/>
    <w:rsid w:val="00E70C14"/>
    <w:rsid w:val="00E84F36"/>
    <w:rsid w:val="00E863F7"/>
    <w:rsid w:val="00E9459E"/>
    <w:rsid w:val="00EA01EF"/>
    <w:rsid w:val="00EB3AA1"/>
    <w:rsid w:val="00EC371B"/>
    <w:rsid w:val="00EC73E4"/>
    <w:rsid w:val="00EF1F41"/>
    <w:rsid w:val="00EF647A"/>
    <w:rsid w:val="00F02429"/>
    <w:rsid w:val="00F0500F"/>
    <w:rsid w:val="00F06A76"/>
    <w:rsid w:val="00F074BA"/>
    <w:rsid w:val="00F26D49"/>
    <w:rsid w:val="00F326FF"/>
    <w:rsid w:val="00F42670"/>
    <w:rsid w:val="00F63FFD"/>
    <w:rsid w:val="00F64D82"/>
    <w:rsid w:val="00F65482"/>
    <w:rsid w:val="00F65834"/>
    <w:rsid w:val="00F77D57"/>
    <w:rsid w:val="00F81C71"/>
    <w:rsid w:val="00FA1C64"/>
    <w:rsid w:val="00FA2ACB"/>
    <w:rsid w:val="00FA6CF1"/>
    <w:rsid w:val="00FB12F9"/>
    <w:rsid w:val="00FB21FF"/>
    <w:rsid w:val="00FB5C51"/>
    <w:rsid w:val="00FC08A0"/>
    <w:rsid w:val="00FE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B36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28F"/>
    <w:pPr>
      <w:spacing w:after="200" w:line="276" w:lineRule="auto"/>
    </w:pPr>
    <w:rPr>
      <w:sz w:val="22"/>
      <w:szCs w:val="22"/>
      <w:lang w:eastAsia="en-US"/>
    </w:rPr>
  </w:style>
  <w:style w:type="paragraph" w:styleId="1">
    <w:name w:val="heading 1"/>
    <w:basedOn w:val="a"/>
    <w:next w:val="a"/>
    <w:link w:val="10"/>
    <w:uiPriority w:val="9"/>
    <w:qFormat/>
    <w:rsid w:val="004B5FCF"/>
    <w:pPr>
      <w:keepNext/>
      <w:keepLines/>
      <w:spacing w:before="480" w:after="0"/>
      <w:outlineLvl w:val="0"/>
    </w:pPr>
    <w:rPr>
      <w:rFonts w:ascii="Calibri Light" w:eastAsia="Times New Roman" w:hAnsi="Calibri Light"/>
      <w:b/>
      <w:bCs/>
      <w:color w:val="2F5496"/>
      <w:sz w:val="28"/>
      <w:szCs w:val="28"/>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0"/>
    <w:uiPriority w:val="99"/>
    <w:qFormat/>
    <w:rsid w:val="0061341F"/>
    <w:pPr>
      <w:keepNext/>
      <w:spacing w:before="240" w:after="60" w:line="240" w:lineRule="auto"/>
      <w:jc w:val="both"/>
      <w:outlineLvl w:val="1"/>
    </w:pPr>
    <w:rPr>
      <w:rFonts w:ascii="Cambria" w:eastAsia="Times New Roman"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B5FCF"/>
    <w:rPr>
      <w:rFonts w:ascii="Calibri Light" w:hAnsi="Calibri Light" w:cs="Times New Roman"/>
      <w:b/>
      <w:bCs/>
      <w:color w:val="2F5496"/>
      <w:sz w:val="28"/>
      <w:szCs w:val="28"/>
    </w:rPr>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uiPriority w:val="99"/>
    <w:locked/>
    <w:rsid w:val="0061341F"/>
    <w:rPr>
      <w:rFonts w:ascii="Cambria" w:hAnsi="Cambria" w:cs="Times New Roman"/>
      <w:b/>
      <w:i/>
      <w:sz w:val="20"/>
      <w:szCs w:val="20"/>
    </w:rPr>
  </w:style>
  <w:style w:type="paragraph" w:styleId="a3">
    <w:name w:val="List Paragraph"/>
    <w:basedOn w:val="a"/>
    <w:link w:val="11"/>
    <w:uiPriority w:val="34"/>
    <w:qFormat/>
    <w:rsid w:val="0081028F"/>
    <w:pPr>
      <w:ind w:left="720"/>
      <w:contextualSpacing/>
    </w:pPr>
  </w:style>
  <w:style w:type="paragraph" w:styleId="a4">
    <w:name w:val="Body Text"/>
    <w:aliases w:val="Основной текст Знак Знак Знак,Знак Знак Знак,Список 1,Body Text Char,Основной текст Знак Знак Знак1,Основной текст Знак4 Знак,Основной текст Знак3 Знак Знак,Основной текст Знак4 Знак Знак Знак,bt Знак1 Знак Знак Знак Знак"/>
    <w:basedOn w:val="a"/>
    <w:link w:val="12"/>
    <w:uiPriority w:val="99"/>
    <w:rsid w:val="0081028F"/>
    <w:pPr>
      <w:tabs>
        <w:tab w:val="left" w:pos="3240"/>
      </w:tabs>
      <w:autoSpaceDE w:val="0"/>
      <w:autoSpaceDN w:val="0"/>
      <w:adjustRightInd w:val="0"/>
      <w:spacing w:after="0" w:line="241" w:lineRule="atLeast"/>
      <w:jc w:val="both"/>
    </w:pPr>
    <w:rPr>
      <w:rFonts w:ascii="Times New Roman" w:eastAsia="Times New Roman" w:hAnsi="Times New Roman"/>
      <w:color w:val="000000"/>
      <w:sz w:val="20"/>
      <w:szCs w:val="20"/>
      <w:lang w:eastAsia="ru-RU"/>
    </w:rPr>
  </w:style>
  <w:style w:type="character" w:customStyle="1" w:styleId="12">
    <w:name w:val="Основной текст Знак1"/>
    <w:aliases w:val="Основной текст Знак Знак Знак Знак,Знак Знак Знак Знак,Список 1 Знак,Body Text Char Знак,Основной текст Знак Знак Знак1 Знак,Основной текст Знак4 Знак Знак,Основной текст Знак3 Знак Знак Знак,Основной текст Знак4 Знак Знак Знак Знак"/>
    <w:link w:val="a4"/>
    <w:uiPriority w:val="99"/>
    <w:locked/>
    <w:rsid w:val="0081028F"/>
    <w:rPr>
      <w:rFonts w:ascii="Times New Roman" w:hAnsi="Times New Roman" w:cs="Times New Roman"/>
      <w:color w:val="000000"/>
      <w:sz w:val="20"/>
      <w:szCs w:val="20"/>
      <w:lang w:eastAsia="ru-RU"/>
    </w:rPr>
  </w:style>
  <w:style w:type="character" w:customStyle="1" w:styleId="a5">
    <w:name w:val="Основной текст Знак"/>
    <w:uiPriority w:val="99"/>
    <w:semiHidden/>
    <w:rsid w:val="0081028F"/>
    <w:rPr>
      <w:rFonts w:cs="Times New Roman"/>
    </w:rPr>
  </w:style>
  <w:style w:type="character" w:customStyle="1" w:styleId="21">
    <w:name w:val="Основной текст (2)_"/>
    <w:link w:val="22"/>
    <w:uiPriority w:val="99"/>
    <w:locked/>
    <w:rsid w:val="0081028F"/>
    <w:rPr>
      <w:rFonts w:ascii="Arial" w:hAnsi="Arial" w:cs="Arial"/>
      <w:sz w:val="19"/>
      <w:szCs w:val="19"/>
      <w:shd w:val="clear" w:color="auto" w:fill="FFFFFF"/>
    </w:rPr>
  </w:style>
  <w:style w:type="character" w:customStyle="1" w:styleId="27pt">
    <w:name w:val="Основной текст (2) + 7 pt"/>
    <w:uiPriority w:val="99"/>
    <w:rsid w:val="0081028F"/>
    <w:rPr>
      <w:rFonts w:ascii="Arial" w:hAnsi="Arial" w:cs="Arial"/>
      <w:sz w:val="14"/>
      <w:szCs w:val="14"/>
      <w:shd w:val="clear" w:color="auto" w:fill="FFFFFF"/>
    </w:rPr>
  </w:style>
  <w:style w:type="character" w:customStyle="1" w:styleId="27pt1">
    <w:name w:val="Основной текст (2) + 7 pt1"/>
    <w:uiPriority w:val="99"/>
    <w:rsid w:val="0081028F"/>
    <w:rPr>
      <w:rFonts w:ascii="Arial" w:hAnsi="Arial" w:cs="Arial"/>
      <w:spacing w:val="0"/>
      <w:sz w:val="14"/>
      <w:szCs w:val="14"/>
      <w:shd w:val="clear" w:color="auto" w:fill="FFFFFF"/>
    </w:rPr>
  </w:style>
  <w:style w:type="paragraph" w:customStyle="1" w:styleId="22">
    <w:name w:val="Основной текст (2)"/>
    <w:basedOn w:val="a"/>
    <w:link w:val="21"/>
    <w:uiPriority w:val="99"/>
    <w:rsid w:val="0081028F"/>
    <w:pPr>
      <w:widowControl w:val="0"/>
      <w:shd w:val="clear" w:color="auto" w:fill="FFFFFF"/>
      <w:spacing w:after="1020" w:line="240" w:lineRule="atLeast"/>
      <w:jc w:val="center"/>
    </w:pPr>
    <w:rPr>
      <w:rFonts w:ascii="Arial" w:hAnsi="Arial" w:cs="Arial"/>
      <w:sz w:val="19"/>
      <w:szCs w:val="19"/>
    </w:rPr>
  </w:style>
  <w:style w:type="character" w:customStyle="1" w:styleId="9">
    <w:name w:val="Основной текст (9)_"/>
    <w:link w:val="90"/>
    <w:uiPriority w:val="99"/>
    <w:locked/>
    <w:rsid w:val="0081028F"/>
    <w:rPr>
      <w:rFonts w:ascii="Arial" w:hAnsi="Arial" w:cs="Arial"/>
      <w:sz w:val="17"/>
      <w:szCs w:val="17"/>
      <w:shd w:val="clear" w:color="auto" w:fill="FFFFFF"/>
    </w:rPr>
  </w:style>
  <w:style w:type="paragraph" w:customStyle="1" w:styleId="90">
    <w:name w:val="Основной текст (9)"/>
    <w:basedOn w:val="a"/>
    <w:link w:val="9"/>
    <w:uiPriority w:val="99"/>
    <w:rsid w:val="0081028F"/>
    <w:pPr>
      <w:widowControl w:val="0"/>
      <w:shd w:val="clear" w:color="auto" w:fill="FFFFFF"/>
      <w:spacing w:before="420" w:after="540" w:line="240" w:lineRule="atLeast"/>
      <w:ind w:hanging="340"/>
      <w:jc w:val="right"/>
    </w:pPr>
    <w:rPr>
      <w:rFonts w:ascii="Arial" w:hAnsi="Arial" w:cs="Arial"/>
      <w:sz w:val="17"/>
      <w:szCs w:val="17"/>
    </w:rPr>
  </w:style>
  <w:style w:type="paragraph" w:styleId="a6">
    <w:name w:val="Normal (Web)"/>
    <w:basedOn w:val="a"/>
    <w:uiPriority w:val="99"/>
    <w:rsid w:val="0081028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rsid w:val="0081028F"/>
    <w:pPr>
      <w:spacing w:after="0" w:line="240" w:lineRule="auto"/>
    </w:pPr>
    <w:rPr>
      <w:rFonts w:ascii="Segoe UI" w:hAnsi="Segoe UI" w:cs="Segoe UI"/>
      <w:sz w:val="18"/>
      <w:szCs w:val="18"/>
    </w:rPr>
  </w:style>
  <w:style w:type="character" w:customStyle="1" w:styleId="a8">
    <w:name w:val="Текст выноски Знак"/>
    <w:link w:val="a7"/>
    <w:locked/>
    <w:rsid w:val="0081028F"/>
    <w:rPr>
      <w:rFonts w:ascii="Segoe UI" w:hAnsi="Segoe UI" w:cs="Segoe UI"/>
      <w:sz w:val="18"/>
      <w:szCs w:val="18"/>
    </w:rPr>
  </w:style>
  <w:style w:type="paragraph" w:styleId="a9">
    <w:name w:val="header"/>
    <w:basedOn w:val="a"/>
    <w:link w:val="aa"/>
    <w:uiPriority w:val="99"/>
    <w:rsid w:val="0081028F"/>
    <w:pPr>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link w:val="a9"/>
    <w:uiPriority w:val="99"/>
    <w:locked/>
    <w:rsid w:val="0081028F"/>
    <w:rPr>
      <w:rFonts w:ascii="Times New Roman" w:hAnsi="Times New Roman" w:cs="Times New Roman"/>
      <w:sz w:val="20"/>
      <w:szCs w:val="20"/>
      <w:lang w:eastAsia="ru-RU"/>
    </w:rPr>
  </w:style>
  <w:style w:type="character" w:styleId="ab">
    <w:name w:val="annotation reference"/>
    <w:rsid w:val="0081028F"/>
    <w:rPr>
      <w:rFonts w:cs="Times New Roman"/>
      <w:sz w:val="16"/>
      <w:szCs w:val="16"/>
    </w:rPr>
  </w:style>
  <w:style w:type="paragraph" w:styleId="ac">
    <w:name w:val="annotation text"/>
    <w:basedOn w:val="a"/>
    <w:link w:val="ad"/>
    <w:rsid w:val="0081028F"/>
    <w:pPr>
      <w:spacing w:line="240" w:lineRule="auto"/>
    </w:pPr>
    <w:rPr>
      <w:sz w:val="20"/>
      <w:szCs w:val="20"/>
    </w:rPr>
  </w:style>
  <w:style w:type="character" w:customStyle="1" w:styleId="ad">
    <w:name w:val="Текст примечания Знак"/>
    <w:link w:val="ac"/>
    <w:locked/>
    <w:rsid w:val="0081028F"/>
    <w:rPr>
      <w:rFonts w:cs="Times New Roman"/>
      <w:sz w:val="20"/>
      <w:szCs w:val="20"/>
    </w:rPr>
  </w:style>
  <w:style w:type="paragraph" w:styleId="ae">
    <w:name w:val="annotation subject"/>
    <w:basedOn w:val="ac"/>
    <w:next w:val="ac"/>
    <w:link w:val="af"/>
    <w:rsid w:val="0081028F"/>
    <w:rPr>
      <w:b/>
      <w:bCs/>
    </w:rPr>
  </w:style>
  <w:style w:type="character" w:customStyle="1" w:styleId="af">
    <w:name w:val="Тема примечания Знак"/>
    <w:link w:val="ae"/>
    <w:locked/>
    <w:rsid w:val="0081028F"/>
    <w:rPr>
      <w:rFonts w:cs="Times New Roman"/>
      <w:b/>
      <w:bCs/>
      <w:sz w:val="20"/>
      <w:szCs w:val="20"/>
    </w:rPr>
  </w:style>
  <w:style w:type="character" w:customStyle="1" w:styleId="92pt">
    <w:name w:val="Основной текст (9) + Интервал 2 pt"/>
    <w:uiPriority w:val="99"/>
    <w:rsid w:val="0081028F"/>
    <w:rPr>
      <w:rFonts w:ascii="Arial" w:hAnsi="Arial" w:cs="Arial"/>
      <w:spacing w:val="50"/>
      <w:sz w:val="17"/>
      <w:szCs w:val="17"/>
      <w:u w:val="none"/>
      <w:shd w:val="clear" w:color="auto" w:fill="FFFFFF"/>
    </w:rPr>
  </w:style>
  <w:style w:type="paragraph" w:styleId="af0">
    <w:name w:val="Revision"/>
    <w:hidden/>
    <w:uiPriority w:val="99"/>
    <w:semiHidden/>
    <w:rsid w:val="00EF647A"/>
    <w:rPr>
      <w:sz w:val="22"/>
      <w:szCs w:val="22"/>
      <w:lang w:eastAsia="en-US"/>
    </w:rPr>
  </w:style>
  <w:style w:type="character" w:customStyle="1" w:styleId="11">
    <w:name w:val="Абзац списка Знак1"/>
    <w:link w:val="a3"/>
    <w:uiPriority w:val="34"/>
    <w:locked/>
    <w:rsid w:val="0061341F"/>
  </w:style>
  <w:style w:type="character" w:styleId="af1">
    <w:name w:val="Hyperlink"/>
    <w:uiPriority w:val="99"/>
    <w:rsid w:val="004B5FCF"/>
    <w:rPr>
      <w:rFonts w:cs="Times New Roman"/>
      <w:color w:val="0000FF"/>
      <w:u w:val="single"/>
    </w:rPr>
  </w:style>
  <w:style w:type="paragraph" w:styleId="af2">
    <w:name w:val="footnote text"/>
    <w:basedOn w:val="a"/>
    <w:link w:val="af3"/>
    <w:uiPriority w:val="99"/>
    <w:semiHidden/>
    <w:rsid w:val="00086B65"/>
    <w:pPr>
      <w:spacing w:after="0" w:line="240" w:lineRule="auto"/>
    </w:pPr>
    <w:rPr>
      <w:sz w:val="20"/>
      <w:szCs w:val="20"/>
    </w:rPr>
  </w:style>
  <w:style w:type="character" w:customStyle="1" w:styleId="af3">
    <w:name w:val="Текст сноски Знак"/>
    <w:link w:val="af2"/>
    <w:uiPriority w:val="99"/>
    <w:semiHidden/>
    <w:locked/>
    <w:rsid w:val="00086B65"/>
    <w:rPr>
      <w:rFonts w:cs="Times New Roman"/>
      <w:sz w:val="20"/>
      <w:szCs w:val="20"/>
    </w:rPr>
  </w:style>
  <w:style w:type="character" w:styleId="af4">
    <w:name w:val="footnote reference"/>
    <w:uiPriority w:val="99"/>
    <w:semiHidden/>
    <w:rsid w:val="00086B65"/>
    <w:rPr>
      <w:rFonts w:cs="Times New Roman"/>
      <w:vertAlign w:val="superscript"/>
    </w:rPr>
  </w:style>
  <w:style w:type="paragraph" w:styleId="af5">
    <w:name w:val="footer"/>
    <w:basedOn w:val="a"/>
    <w:link w:val="af6"/>
    <w:uiPriority w:val="99"/>
    <w:rsid w:val="008245CE"/>
    <w:pPr>
      <w:tabs>
        <w:tab w:val="center" w:pos="4677"/>
        <w:tab w:val="right" w:pos="9355"/>
      </w:tabs>
      <w:spacing w:after="0" w:line="240" w:lineRule="auto"/>
    </w:pPr>
  </w:style>
  <w:style w:type="character" w:customStyle="1" w:styleId="af6">
    <w:name w:val="Нижний колонтитул Знак"/>
    <w:link w:val="af5"/>
    <w:uiPriority w:val="99"/>
    <w:locked/>
    <w:rsid w:val="008245CE"/>
    <w:rPr>
      <w:rFonts w:cs="Times New Roman"/>
    </w:rPr>
  </w:style>
  <w:style w:type="character" w:customStyle="1" w:styleId="af7">
    <w:name w:val="Абзац списка Знак"/>
    <w:link w:val="msolistparagraph0"/>
    <w:uiPriority w:val="34"/>
    <w:locked/>
    <w:rsid w:val="00666227"/>
    <w:rPr>
      <w:rFonts w:ascii="Calibri" w:hAnsi="Calibri"/>
      <w:sz w:val="22"/>
      <w:lang w:val="ru-RU" w:eastAsia="en-US"/>
    </w:rPr>
  </w:style>
  <w:style w:type="paragraph" w:customStyle="1" w:styleId="msolistparagraph0">
    <w:name w:val="msolistparagraph"/>
    <w:basedOn w:val="a"/>
    <w:link w:val="af7"/>
    <w:uiPriority w:val="99"/>
    <w:rsid w:val="00666227"/>
    <w:pPr>
      <w:ind w:left="720"/>
      <w:contextualSpacing/>
    </w:pPr>
    <w:rPr>
      <w:szCs w:val="20"/>
    </w:rPr>
  </w:style>
  <w:style w:type="character" w:styleId="af8">
    <w:name w:val="Strong"/>
    <w:uiPriority w:val="99"/>
    <w:qFormat/>
    <w:locked/>
    <w:rsid w:val="00DD7FD2"/>
    <w:rPr>
      <w:b/>
      <w:bCs/>
    </w:rPr>
  </w:style>
  <w:style w:type="paragraph" w:customStyle="1" w:styleId="formattext">
    <w:name w:val="formattext"/>
    <w:basedOn w:val="a"/>
    <w:rsid w:val="00FC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archresult">
    <w:name w:val="search_result"/>
    <w:basedOn w:val="a0"/>
    <w:rsid w:val="00FC08A0"/>
  </w:style>
  <w:style w:type="paragraph" w:styleId="af9">
    <w:name w:val="endnote text"/>
    <w:basedOn w:val="a"/>
    <w:link w:val="afa"/>
    <w:uiPriority w:val="99"/>
    <w:semiHidden/>
    <w:unhideWhenUsed/>
    <w:rsid w:val="00FC08A0"/>
    <w:rPr>
      <w:sz w:val="20"/>
      <w:szCs w:val="20"/>
    </w:rPr>
  </w:style>
  <w:style w:type="character" w:customStyle="1" w:styleId="afa">
    <w:name w:val="Текст концевой сноски Знак"/>
    <w:basedOn w:val="a0"/>
    <w:link w:val="af9"/>
    <w:uiPriority w:val="99"/>
    <w:semiHidden/>
    <w:rsid w:val="00FC08A0"/>
    <w:rPr>
      <w:lang w:eastAsia="en-US"/>
    </w:rPr>
  </w:style>
  <w:style w:type="character" w:styleId="afb">
    <w:name w:val="endnote reference"/>
    <w:basedOn w:val="a0"/>
    <w:uiPriority w:val="99"/>
    <w:semiHidden/>
    <w:unhideWhenUsed/>
    <w:rsid w:val="00FC08A0"/>
    <w:rPr>
      <w:vertAlign w:val="superscript"/>
    </w:rPr>
  </w:style>
  <w:style w:type="character" w:customStyle="1" w:styleId="13">
    <w:name w:val="Неразрешенное упоминание1"/>
    <w:uiPriority w:val="99"/>
    <w:semiHidden/>
    <w:rsid w:val="00A41541"/>
    <w:rPr>
      <w:color w:val="808080"/>
      <w:shd w:val="clear" w:color="auto" w:fill="E6E6E6"/>
    </w:rPr>
  </w:style>
  <w:style w:type="character" w:customStyle="1" w:styleId="23">
    <w:name w:val="Неразрешенное упоминание2"/>
    <w:uiPriority w:val="99"/>
    <w:semiHidden/>
    <w:rsid w:val="00A41541"/>
    <w:rPr>
      <w:color w:val="605E5C"/>
      <w:shd w:val="clear" w:color="auto" w:fill="E1DFDD"/>
    </w:rPr>
  </w:style>
  <w:style w:type="character" w:customStyle="1" w:styleId="3">
    <w:name w:val="Неразрешенное упоминание3"/>
    <w:uiPriority w:val="99"/>
    <w:semiHidden/>
    <w:rsid w:val="00A41541"/>
    <w:rPr>
      <w:rFonts w:cs="Times New Roman"/>
      <w:color w:val="605E5C"/>
      <w:shd w:val="clear" w:color="auto" w:fill="E1DFDD"/>
    </w:rPr>
  </w:style>
  <w:style w:type="paragraph" w:customStyle="1" w:styleId="msolistparagraphcxspfirstmailrucssattributepostfix">
    <w:name w:val="msolistparagraphcxspfirst_mailru_css_attribute_postfix"/>
    <w:basedOn w:val="a"/>
    <w:uiPriority w:val="99"/>
    <w:rsid w:val="00A41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mailrucssattributepostfix">
    <w:name w:val="msolistparagraphcxsplast_mailru_css_attribute_postfix"/>
    <w:basedOn w:val="a"/>
    <w:uiPriority w:val="99"/>
    <w:rsid w:val="00A41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mailrucssattributepostfix">
    <w:name w:val="msolistparagraph_mailru_css_attribute_postfix"/>
    <w:basedOn w:val="a"/>
    <w:uiPriority w:val="99"/>
    <w:rsid w:val="00A41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uiPriority w:val="99"/>
    <w:rsid w:val="00A41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uiPriority w:val="99"/>
    <w:rsid w:val="00A41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ailrucssattributepostfix">
    <w:name w:val="msolistparagraphcxspmiddle_mailru_css_attribute_postfix"/>
    <w:basedOn w:val="a"/>
    <w:uiPriority w:val="99"/>
    <w:rsid w:val="00A41541"/>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FollowedHyperlink"/>
    <w:uiPriority w:val="99"/>
    <w:rsid w:val="00A41541"/>
    <w:rPr>
      <w:rFonts w:cs="Times New Roman"/>
      <w:color w:val="800080"/>
      <w:u w:val="single"/>
    </w:rPr>
  </w:style>
  <w:style w:type="paragraph" w:customStyle="1" w:styleId="xl65">
    <w:name w:val="xl65"/>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66">
    <w:name w:val="xl66"/>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78">
    <w:name w:val="xl78"/>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154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87">
    <w:name w:val="xl87"/>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154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msonormal0">
    <w:name w:val="msonormal"/>
    <w:basedOn w:val="a"/>
    <w:rsid w:val="00A41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4">
    <w:name w:val="xl64"/>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styleId="afd">
    <w:name w:val="Book Title"/>
    <w:uiPriority w:val="33"/>
    <w:qFormat/>
    <w:rsid w:val="00A41541"/>
    <w:rPr>
      <w:rFonts w:ascii="Cambria" w:eastAsia="Times New Roman" w:hAnsi="Cambria" w:cs="Times New Roman"/>
      <w:b/>
      <w:bCs/>
      <w:i/>
      <w:iCs/>
      <w:smallCaps/>
      <w:color w:val="943634"/>
      <w:u w:val="single"/>
    </w:rPr>
  </w:style>
  <w:style w:type="paragraph" w:styleId="afe">
    <w:name w:val="No Spacing"/>
    <w:link w:val="aff"/>
    <w:uiPriority w:val="1"/>
    <w:qFormat/>
    <w:rsid w:val="00A41541"/>
    <w:rPr>
      <w:rFonts w:eastAsia="Times New Roman"/>
      <w:i/>
      <w:iCs/>
      <w:lang w:val="en-US" w:eastAsia="en-US" w:bidi="en-US"/>
    </w:rPr>
  </w:style>
  <w:style w:type="character" w:customStyle="1" w:styleId="aff">
    <w:name w:val="Без интервала Знак"/>
    <w:link w:val="afe"/>
    <w:uiPriority w:val="1"/>
    <w:rsid w:val="00A41541"/>
    <w:rPr>
      <w:rFonts w:eastAsia="Times New Roman"/>
      <w:i/>
      <w:iCs/>
      <w:lang w:val="en-US" w:eastAsia="en-US" w:bidi="en-US"/>
    </w:rPr>
  </w:style>
  <w:style w:type="character" w:styleId="aff0">
    <w:name w:val="Subtle Emphasis"/>
    <w:uiPriority w:val="19"/>
    <w:qFormat/>
    <w:rsid w:val="00A41541"/>
    <w:rPr>
      <w:i/>
      <w:iCs/>
      <w:color w:val="808080"/>
    </w:rPr>
  </w:style>
  <w:style w:type="character" w:styleId="aff1">
    <w:name w:val="Emphasis"/>
    <w:uiPriority w:val="20"/>
    <w:qFormat/>
    <w:locked/>
    <w:rsid w:val="00A41541"/>
    <w:rPr>
      <w:i/>
      <w:iCs/>
    </w:rPr>
  </w:style>
  <w:style w:type="character" w:customStyle="1" w:styleId="apple-converted-space">
    <w:name w:val="apple-converted-space"/>
    <w:rsid w:val="00A41541"/>
  </w:style>
  <w:style w:type="paragraph" w:customStyle="1" w:styleId="font5">
    <w:name w:val="font5"/>
    <w:basedOn w:val="a"/>
    <w:rsid w:val="00A41541"/>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A41541"/>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90">
    <w:name w:val="xl90"/>
    <w:basedOn w:val="a"/>
    <w:rsid w:val="00A41541"/>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
    <w:name w:val="xl91"/>
    <w:basedOn w:val="a"/>
    <w:rsid w:val="00A4154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rsid w:val="00A415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3">
    <w:name w:val="xl93"/>
    <w:basedOn w:val="a"/>
    <w:rsid w:val="00A4154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A415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
    <w:rsid w:val="00A4154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6">
    <w:name w:val="xl96"/>
    <w:basedOn w:val="a"/>
    <w:rsid w:val="00A4154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7">
    <w:name w:val="xl97"/>
    <w:basedOn w:val="a"/>
    <w:rsid w:val="00A4154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8">
    <w:name w:val="xl98"/>
    <w:basedOn w:val="a"/>
    <w:rsid w:val="00A415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9">
    <w:name w:val="xl99"/>
    <w:basedOn w:val="a"/>
    <w:rsid w:val="00A4154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0">
    <w:name w:val="xl100"/>
    <w:basedOn w:val="a"/>
    <w:rsid w:val="00A415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1">
    <w:name w:val="xl101"/>
    <w:basedOn w:val="a"/>
    <w:rsid w:val="00A415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2">
    <w:name w:val="xl102"/>
    <w:basedOn w:val="a"/>
    <w:rsid w:val="00A415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
    <w:rsid w:val="00A415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
    <w:rsid w:val="00A415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rsid w:val="00A415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6">
    <w:name w:val="xl106"/>
    <w:basedOn w:val="a"/>
    <w:rsid w:val="00A415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color w:val="000000"/>
      <w:sz w:val="24"/>
      <w:szCs w:val="24"/>
      <w:lang w:eastAsia="ru-RU"/>
    </w:rPr>
  </w:style>
  <w:style w:type="paragraph" w:customStyle="1" w:styleId="xl107">
    <w:name w:val="xl107"/>
    <w:basedOn w:val="a"/>
    <w:rsid w:val="00A415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color w:val="000000"/>
      <w:sz w:val="24"/>
      <w:szCs w:val="24"/>
      <w:lang w:eastAsia="ru-RU"/>
    </w:rPr>
  </w:style>
  <w:style w:type="paragraph" w:customStyle="1" w:styleId="xl108">
    <w:name w:val="xl108"/>
    <w:basedOn w:val="a"/>
    <w:rsid w:val="00A41541"/>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cs="Calibri"/>
      <w:color w:val="000000"/>
      <w:sz w:val="18"/>
      <w:szCs w:val="18"/>
      <w:lang w:eastAsia="ru-RU"/>
    </w:rPr>
  </w:style>
  <w:style w:type="paragraph" w:customStyle="1" w:styleId="xl109">
    <w:name w:val="xl109"/>
    <w:basedOn w:val="a"/>
    <w:rsid w:val="00A41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A4154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rsid w:val="00A4154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A415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
    <w:rsid w:val="00A4154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A415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A4154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A4154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A415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rsid w:val="00A4154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rsid w:val="00A4154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0">
    <w:name w:val="xl120"/>
    <w:basedOn w:val="a"/>
    <w:rsid w:val="00A415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pt-a0-000002">
    <w:name w:val="pt-a0-000002"/>
    <w:basedOn w:val="a0"/>
    <w:rsid w:val="00311E75"/>
  </w:style>
  <w:style w:type="character" w:customStyle="1" w:styleId="pt-a0-000005">
    <w:name w:val="pt-a0-000005"/>
    <w:basedOn w:val="a0"/>
    <w:rsid w:val="00311E75"/>
  </w:style>
  <w:style w:type="paragraph" w:customStyle="1" w:styleId="pt-a-000062">
    <w:name w:val="pt-a-000062"/>
    <w:basedOn w:val="a"/>
    <w:rsid w:val="00EB3A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64">
    <w:name w:val="pt-a0-000064"/>
    <w:basedOn w:val="a0"/>
    <w:rsid w:val="00EB3AA1"/>
  </w:style>
  <w:style w:type="paragraph" w:customStyle="1" w:styleId="pt-a-000065">
    <w:name w:val="pt-a-000065"/>
    <w:basedOn w:val="a"/>
    <w:rsid w:val="00EB3A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66">
    <w:name w:val="pt-a0-000066"/>
    <w:basedOn w:val="a0"/>
    <w:rsid w:val="00EB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9188">
      <w:bodyDiv w:val="1"/>
      <w:marLeft w:val="0"/>
      <w:marRight w:val="0"/>
      <w:marTop w:val="0"/>
      <w:marBottom w:val="0"/>
      <w:divBdr>
        <w:top w:val="none" w:sz="0" w:space="0" w:color="auto"/>
        <w:left w:val="none" w:sz="0" w:space="0" w:color="auto"/>
        <w:bottom w:val="none" w:sz="0" w:space="0" w:color="auto"/>
        <w:right w:val="none" w:sz="0" w:space="0" w:color="auto"/>
      </w:divBdr>
    </w:div>
    <w:div w:id="210963158">
      <w:bodyDiv w:val="1"/>
      <w:marLeft w:val="0"/>
      <w:marRight w:val="0"/>
      <w:marTop w:val="0"/>
      <w:marBottom w:val="0"/>
      <w:divBdr>
        <w:top w:val="none" w:sz="0" w:space="0" w:color="auto"/>
        <w:left w:val="none" w:sz="0" w:space="0" w:color="auto"/>
        <w:bottom w:val="none" w:sz="0" w:space="0" w:color="auto"/>
        <w:right w:val="none" w:sz="0" w:space="0" w:color="auto"/>
      </w:divBdr>
      <w:divsChild>
        <w:div w:id="1157914934">
          <w:marLeft w:val="0"/>
          <w:marRight w:val="0"/>
          <w:marTop w:val="0"/>
          <w:marBottom w:val="0"/>
          <w:divBdr>
            <w:top w:val="none" w:sz="0" w:space="0" w:color="auto"/>
            <w:left w:val="none" w:sz="0" w:space="0" w:color="auto"/>
            <w:bottom w:val="none" w:sz="0" w:space="0" w:color="auto"/>
            <w:right w:val="none" w:sz="0" w:space="0" w:color="auto"/>
          </w:divBdr>
          <w:divsChild>
            <w:div w:id="1737778602">
              <w:marLeft w:val="0"/>
              <w:marRight w:val="0"/>
              <w:marTop w:val="0"/>
              <w:marBottom w:val="0"/>
              <w:divBdr>
                <w:top w:val="none" w:sz="0" w:space="0" w:color="auto"/>
                <w:left w:val="none" w:sz="0" w:space="0" w:color="auto"/>
                <w:bottom w:val="none" w:sz="0" w:space="0" w:color="auto"/>
                <w:right w:val="none" w:sz="0" w:space="0" w:color="auto"/>
              </w:divBdr>
            </w:div>
          </w:divsChild>
        </w:div>
        <w:div w:id="172648963">
          <w:marLeft w:val="0"/>
          <w:marRight w:val="0"/>
          <w:marTop w:val="0"/>
          <w:marBottom w:val="0"/>
          <w:divBdr>
            <w:top w:val="none" w:sz="0" w:space="0" w:color="auto"/>
            <w:left w:val="none" w:sz="0" w:space="0" w:color="auto"/>
            <w:bottom w:val="none" w:sz="0" w:space="0" w:color="auto"/>
            <w:right w:val="none" w:sz="0" w:space="0" w:color="auto"/>
          </w:divBdr>
          <w:divsChild>
            <w:div w:id="2115972553">
              <w:marLeft w:val="0"/>
              <w:marRight w:val="0"/>
              <w:marTop w:val="0"/>
              <w:marBottom w:val="0"/>
              <w:divBdr>
                <w:top w:val="none" w:sz="0" w:space="0" w:color="auto"/>
                <w:left w:val="none" w:sz="0" w:space="0" w:color="auto"/>
                <w:bottom w:val="none" w:sz="0" w:space="0" w:color="auto"/>
                <w:right w:val="none" w:sz="0" w:space="0" w:color="auto"/>
              </w:divBdr>
              <w:divsChild>
                <w:div w:id="17886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21334">
      <w:marLeft w:val="0"/>
      <w:marRight w:val="0"/>
      <w:marTop w:val="0"/>
      <w:marBottom w:val="0"/>
      <w:divBdr>
        <w:top w:val="none" w:sz="0" w:space="0" w:color="auto"/>
        <w:left w:val="none" w:sz="0" w:space="0" w:color="auto"/>
        <w:bottom w:val="none" w:sz="0" w:space="0" w:color="auto"/>
        <w:right w:val="none" w:sz="0" w:space="0" w:color="auto"/>
      </w:divBdr>
    </w:div>
    <w:div w:id="281621335">
      <w:marLeft w:val="0"/>
      <w:marRight w:val="0"/>
      <w:marTop w:val="0"/>
      <w:marBottom w:val="0"/>
      <w:divBdr>
        <w:top w:val="none" w:sz="0" w:space="0" w:color="auto"/>
        <w:left w:val="none" w:sz="0" w:space="0" w:color="auto"/>
        <w:bottom w:val="none" w:sz="0" w:space="0" w:color="auto"/>
        <w:right w:val="none" w:sz="0" w:space="0" w:color="auto"/>
      </w:divBdr>
    </w:div>
    <w:div w:id="281621336">
      <w:marLeft w:val="0"/>
      <w:marRight w:val="0"/>
      <w:marTop w:val="0"/>
      <w:marBottom w:val="0"/>
      <w:divBdr>
        <w:top w:val="none" w:sz="0" w:space="0" w:color="auto"/>
        <w:left w:val="none" w:sz="0" w:space="0" w:color="auto"/>
        <w:bottom w:val="none" w:sz="0" w:space="0" w:color="auto"/>
        <w:right w:val="none" w:sz="0" w:space="0" w:color="auto"/>
      </w:divBdr>
    </w:div>
    <w:div w:id="281621337">
      <w:marLeft w:val="0"/>
      <w:marRight w:val="0"/>
      <w:marTop w:val="0"/>
      <w:marBottom w:val="0"/>
      <w:divBdr>
        <w:top w:val="none" w:sz="0" w:space="0" w:color="auto"/>
        <w:left w:val="none" w:sz="0" w:space="0" w:color="auto"/>
        <w:bottom w:val="none" w:sz="0" w:space="0" w:color="auto"/>
        <w:right w:val="none" w:sz="0" w:space="0" w:color="auto"/>
      </w:divBdr>
    </w:div>
    <w:div w:id="281621338">
      <w:marLeft w:val="0"/>
      <w:marRight w:val="0"/>
      <w:marTop w:val="0"/>
      <w:marBottom w:val="0"/>
      <w:divBdr>
        <w:top w:val="none" w:sz="0" w:space="0" w:color="auto"/>
        <w:left w:val="none" w:sz="0" w:space="0" w:color="auto"/>
        <w:bottom w:val="none" w:sz="0" w:space="0" w:color="auto"/>
        <w:right w:val="none" w:sz="0" w:space="0" w:color="auto"/>
      </w:divBdr>
    </w:div>
    <w:div w:id="281621339">
      <w:marLeft w:val="0"/>
      <w:marRight w:val="0"/>
      <w:marTop w:val="0"/>
      <w:marBottom w:val="0"/>
      <w:divBdr>
        <w:top w:val="none" w:sz="0" w:space="0" w:color="auto"/>
        <w:left w:val="none" w:sz="0" w:space="0" w:color="auto"/>
        <w:bottom w:val="none" w:sz="0" w:space="0" w:color="auto"/>
        <w:right w:val="none" w:sz="0" w:space="0" w:color="auto"/>
      </w:divBdr>
    </w:div>
    <w:div w:id="281621340">
      <w:marLeft w:val="0"/>
      <w:marRight w:val="0"/>
      <w:marTop w:val="0"/>
      <w:marBottom w:val="0"/>
      <w:divBdr>
        <w:top w:val="none" w:sz="0" w:space="0" w:color="auto"/>
        <w:left w:val="none" w:sz="0" w:space="0" w:color="auto"/>
        <w:bottom w:val="none" w:sz="0" w:space="0" w:color="auto"/>
        <w:right w:val="none" w:sz="0" w:space="0" w:color="auto"/>
      </w:divBdr>
    </w:div>
    <w:div w:id="281621341">
      <w:marLeft w:val="0"/>
      <w:marRight w:val="0"/>
      <w:marTop w:val="0"/>
      <w:marBottom w:val="0"/>
      <w:divBdr>
        <w:top w:val="none" w:sz="0" w:space="0" w:color="auto"/>
        <w:left w:val="none" w:sz="0" w:space="0" w:color="auto"/>
        <w:bottom w:val="none" w:sz="0" w:space="0" w:color="auto"/>
        <w:right w:val="none" w:sz="0" w:space="0" w:color="auto"/>
      </w:divBdr>
    </w:div>
    <w:div w:id="410200337">
      <w:bodyDiv w:val="1"/>
      <w:marLeft w:val="0"/>
      <w:marRight w:val="0"/>
      <w:marTop w:val="0"/>
      <w:marBottom w:val="0"/>
      <w:divBdr>
        <w:top w:val="none" w:sz="0" w:space="0" w:color="auto"/>
        <w:left w:val="none" w:sz="0" w:space="0" w:color="auto"/>
        <w:bottom w:val="none" w:sz="0" w:space="0" w:color="auto"/>
        <w:right w:val="none" w:sz="0" w:space="0" w:color="auto"/>
      </w:divBdr>
    </w:div>
    <w:div w:id="854998165">
      <w:bodyDiv w:val="1"/>
      <w:marLeft w:val="0"/>
      <w:marRight w:val="0"/>
      <w:marTop w:val="0"/>
      <w:marBottom w:val="0"/>
      <w:divBdr>
        <w:top w:val="none" w:sz="0" w:space="0" w:color="auto"/>
        <w:left w:val="none" w:sz="0" w:space="0" w:color="auto"/>
        <w:bottom w:val="none" w:sz="0" w:space="0" w:color="auto"/>
        <w:right w:val="none" w:sz="0" w:space="0" w:color="auto"/>
      </w:divBdr>
      <w:divsChild>
        <w:div w:id="535314713">
          <w:marLeft w:val="0"/>
          <w:marRight w:val="0"/>
          <w:marTop w:val="0"/>
          <w:marBottom w:val="0"/>
          <w:divBdr>
            <w:top w:val="none" w:sz="0" w:space="0" w:color="auto"/>
            <w:left w:val="none" w:sz="0" w:space="0" w:color="auto"/>
            <w:bottom w:val="none" w:sz="0" w:space="0" w:color="auto"/>
            <w:right w:val="none" w:sz="0" w:space="0" w:color="auto"/>
          </w:divBdr>
          <w:divsChild>
            <w:div w:id="1453355340">
              <w:marLeft w:val="0"/>
              <w:marRight w:val="0"/>
              <w:marTop w:val="0"/>
              <w:marBottom w:val="0"/>
              <w:divBdr>
                <w:top w:val="none" w:sz="0" w:space="0" w:color="auto"/>
                <w:left w:val="none" w:sz="0" w:space="0" w:color="auto"/>
                <w:bottom w:val="none" w:sz="0" w:space="0" w:color="auto"/>
                <w:right w:val="none" w:sz="0" w:space="0" w:color="auto"/>
              </w:divBdr>
              <w:divsChild>
                <w:div w:id="16256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1604">
          <w:marLeft w:val="0"/>
          <w:marRight w:val="0"/>
          <w:marTop w:val="0"/>
          <w:marBottom w:val="0"/>
          <w:divBdr>
            <w:top w:val="none" w:sz="0" w:space="0" w:color="auto"/>
            <w:left w:val="none" w:sz="0" w:space="0" w:color="auto"/>
            <w:bottom w:val="none" w:sz="0" w:space="0" w:color="auto"/>
            <w:right w:val="none" w:sz="0" w:space="0" w:color="auto"/>
          </w:divBdr>
          <w:divsChild>
            <w:div w:id="915362571">
              <w:marLeft w:val="0"/>
              <w:marRight w:val="0"/>
              <w:marTop w:val="0"/>
              <w:marBottom w:val="0"/>
              <w:divBdr>
                <w:top w:val="none" w:sz="0" w:space="0" w:color="auto"/>
                <w:left w:val="none" w:sz="0" w:space="0" w:color="auto"/>
                <w:bottom w:val="none" w:sz="0" w:space="0" w:color="auto"/>
                <w:right w:val="none" w:sz="0" w:space="0" w:color="auto"/>
              </w:divBdr>
              <w:divsChild>
                <w:div w:id="24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7555">
      <w:bodyDiv w:val="1"/>
      <w:marLeft w:val="0"/>
      <w:marRight w:val="0"/>
      <w:marTop w:val="0"/>
      <w:marBottom w:val="0"/>
      <w:divBdr>
        <w:top w:val="none" w:sz="0" w:space="0" w:color="auto"/>
        <w:left w:val="none" w:sz="0" w:space="0" w:color="auto"/>
        <w:bottom w:val="none" w:sz="0" w:space="0" w:color="auto"/>
        <w:right w:val="none" w:sz="0" w:space="0" w:color="auto"/>
      </w:divBdr>
    </w:div>
    <w:div w:id="1484739901">
      <w:bodyDiv w:val="1"/>
      <w:marLeft w:val="0"/>
      <w:marRight w:val="0"/>
      <w:marTop w:val="0"/>
      <w:marBottom w:val="0"/>
      <w:divBdr>
        <w:top w:val="none" w:sz="0" w:space="0" w:color="auto"/>
        <w:left w:val="none" w:sz="0" w:space="0" w:color="auto"/>
        <w:bottom w:val="none" w:sz="0" w:space="0" w:color="auto"/>
        <w:right w:val="none" w:sz="0" w:space="0" w:color="auto"/>
      </w:divBdr>
      <w:divsChild>
        <w:div w:id="2139180307">
          <w:marLeft w:val="0"/>
          <w:marRight w:val="0"/>
          <w:marTop w:val="0"/>
          <w:marBottom w:val="0"/>
          <w:divBdr>
            <w:top w:val="none" w:sz="0" w:space="0" w:color="auto"/>
            <w:left w:val="none" w:sz="0" w:space="0" w:color="auto"/>
            <w:bottom w:val="none" w:sz="0" w:space="0" w:color="auto"/>
            <w:right w:val="none" w:sz="0" w:space="0" w:color="auto"/>
          </w:divBdr>
          <w:divsChild>
            <w:div w:id="974411178">
              <w:marLeft w:val="0"/>
              <w:marRight w:val="0"/>
              <w:marTop w:val="0"/>
              <w:marBottom w:val="0"/>
              <w:divBdr>
                <w:top w:val="none" w:sz="0" w:space="0" w:color="auto"/>
                <w:left w:val="none" w:sz="0" w:space="0" w:color="auto"/>
                <w:bottom w:val="none" w:sz="0" w:space="0" w:color="auto"/>
                <w:right w:val="none" w:sz="0" w:space="0" w:color="auto"/>
              </w:divBdr>
            </w:div>
          </w:divsChild>
        </w:div>
        <w:div w:id="1868592078">
          <w:marLeft w:val="0"/>
          <w:marRight w:val="0"/>
          <w:marTop w:val="0"/>
          <w:marBottom w:val="0"/>
          <w:divBdr>
            <w:top w:val="none" w:sz="0" w:space="0" w:color="auto"/>
            <w:left w:val="none" w:sz="0" w:space="0" w:color="auto"/>
            <w:bottom w:val="none" w:sz="0" w:space="0" w:color="auto"/>
            <w:right w:val="none" w:sz="0" w:space="0" w:color="auto"/>
          </w:divBdr>
          <w:divsChild>
            <w:div w:id="430246121">
              <w:marLeft w:val="0"/>
              <w:marRight w:val="0"/>
              <w:marTop w:val="0"/>
              <w:marBottom w:val="0"/>
              <w:divBdr>
                <w:top w:val="none" w:sz="0" w:space="0" w:color="auto"/>
                <w:left w:val="none" w:sz="0" w:space="0" w:color="auto"/>
                <w:bottom w:val="none" w:sz="0" w:space="0" w:color="auto"/>
                <w:right w:val="none" w:sz="0" w:space="0" w:color="auto"/>
              </w:divBdr>
              <w:divsChild>
                <w:div w:id="16353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1947">
      <w:bodyDiv w:val="1"/>
      <w:marLeft w:val="0"/>
      <w:marRight w:val="0"/>
      <w:marTop w:val="0"/>
      <w:marBottom w:val="0"/>
      <w:divBdr>
        <w:top w:val="none" w:sz="0" w:space="0" w:color="auto"/>
        <w:left w:val="none" w:sz="0" w:space="0" w:color="auto"/>
        <w:bottom w:val="none" w:sz="0" w:space="0" w:color="auto"/>
        <w:right w:val="none" w:sz="0" w:space="0" w:color="auto"/>
      </w:divBdr>
    </w:div>
    <w:div w:id="1962615309">
      <w:bodyDiv w:val="1"/>
      <w:marLeft w:val="0"/>
      <w:marRight w:val="0"/>
      <w:marTop w:val="0"/>
      <w:marBottom w:val="0"/>
      <w:divBdr>
        <w:top w:val="none" w:sz="0" w:space="0" w:color="auto"/>
        <w:left w:val="none" w:sz="0" w:space="0" w:color="auto"/>
        <w:bottom w:val="none" w:sz="0" w:space="0" w:color="auto"/>
        <w:right w:val="none" w:sz="0" w:space="0" w:color="auto"/>
      </w:divBdr>
      <w:divsChild>
        <w:div w:id="67615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ost.ru/v.aspx?control=7&amp;id=233244" TargetMode="External"/><Relationship Id="rId13" Type="http://schemas.openxmlformats.org/officeDocument/2006/relationships/footer" Target="footer2.xml"/><Relationship Id="rId18" Type="http://schemas.openxmlformats.org/officeDocument/2006/relationships/hyperlink" Target="https://tk-servis.ru/lib/2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k-servis.ru/lib/231/" TargetMode="External"/><Relationship Id="rId2" Type="http://schemas.openxmlformats.org/officeDocument/2006/relationships/numbering" Target="numbering.xml"/><Relationship Id="rId16" Type="http://schemas.openxmlformats.org/officeDocument/2006/relationships/hyperlink" Target="http://base.garant.ru/733567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tk-servis.ru/lib/231/" TargetMode="External"/><Relationship Id="rId4" Type="http://schemas.openxmlformats.org/officeDocument/2006/relationships/settings" Target="settings.xml"/><Relationship Id="rId9" Type="http://schemas.openxmlformats.org/officeDocument/2006/relationships/hyperlink" Target="http://www.consultant.ru/document/cons_doc_LAW_372952/"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144624/" TargetMode="External"/><Relationship Id="rId1" Type="http://schemas.openxmlformats.org/officeDocument/2006/relationships/hyperlink" Target="http://www.consultant.ru/document/cons_doc_LAW_144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BDBE-BBAB-49D4-A043-746D9242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5535</Words>
  <Characters>31551</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2020-09-11T07:02:00Z</dcterms:created>
  <dcterms:modified xsi:type="dcterms:W3CDTF">2022-09-27T10:15:00Z</dcterms:modified>
</cp:coreProperties>
</file>